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150" w:rsidRDefault="009E7150">
      <w:pPr>
        <w:jc w:val="center"/>
        <w:rPr>
          <w:rFonts w:ascii="宋体" w:hAnsi="宋体" w:cs="宋体"/>
          <w:b/>
          <w:bCs/>
          <w:sz w:val="72"/>
          <w:szCs w:val="72"/>
        </w:rPr>
      </w:pPr>
    </w:p>
    <w:p w:rsidR="009E7150" w:rsidRDefault="009E7150">
      <w:pPr>
        <w:jc w:val="center"/>
        <w:rPr>
          <w:rFonts w:ascii="宋体" w:hAnsi="宋体" w:cs="宋体"/>
          <w:b/>
          <w:bCs/>
          <w:sz w:val="72"/>
          <w:szCs w:val="72"/>
        </w:rPr>
      </w:pPr>
    </w:p>
    <w:p w:rsidR="009E7150" w:rsidRDefault="00C038CE">
      <w:pPr>
        <w:jc w:val="center"/>
        <w:rPr>
          <w:rFonts w:ascii="宋体" w:hAnsi="宋体" w:cs="宋体"/>
          <w:b/>
          <w:bCs/>
          <w:sz w:val="72"/>
          <w:szCs w:val="72"/>
        </w:rPr>
      </w:pPr>
      <w:r>
        <w:rPr>
          <w:noProof/>
        </w:rPr>
        <w:drawing>
          <wp:inline distT="0" distB="0" distL="114300" distR="114300">
            <wp:extent cx="2152650" cy="215265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150" w:rsidRDefault="009E7150">
      <w:pPr>
        <w:jc w:val="center"/>
        <w:rPr>
          <w:rFonts w:ascii="宋体" w:hAnsi="宋体" w:cs="宋体"/>
          <w:b/>
          <w:bCs/>
          <w:sz w:val="72"/>
          <w:szCs w:val="72"/>
        </w:rPr>
      </w:pPr>
    </w:p>
    <w:p w:rsidR="009F1DD0" w:rsidRPr="005A5B71" w:rsidRDefault="00200716">
      <w:pPr>
        <w:jc w:val="center"/>
        <w:rPr>
          <w:rFonts w:ascii="黑体" w:eastAsia="黑体" w:hAnsi="黑体" w:cs="宋体"/>
          <w:b/>
          <w:bCs/>
          <w:sz w:val="52"/>
          <w:szCs w:val="52"/>
        </w:rPr>
      </w:pPr>
      <w:r w:rsidRPr="005A5B71">
        <w:rPr>
          <w:rFonts w:ascii="黑体" w:eastAsia="黑体" w:hAnsi="黑体" w:cs="宋体" w:hint="eastAsia"/>
          <w:b/>
          <w:bCs/>
          <w:sz w:val="52"/>
          <w:szCs w:val="52"/>
        </w:rPr>
        <w:t>国有资产</w:t>
      </w:r>
      <w:r w:rsidR="00C64DA8" w:rsidRPr="005A5B71">
        <w:rPr>
          <w:rFonts w:ascii="黑体" w:eastAsia="黑体" w:hAnsi="黑体" w:cs="宋体" w:hint="eastAsia"/>
          <w:b/>
          <w:bCs/>
          <w:sz w:val="52"/>
          <w:szCs w:val="52"/>
        </w:rPr>
        <w:t>全生命周期管理平台</w:t>
      </w:r>
    </w:p>
    <w:p w:rsidR="009E7150" w:rsidRPr="005A5B71" w:rsidRDefault="009F1DD0">
      <w:pPr>
        <w:jc w:val="center"/>
        <w:rPr>
          <w:rFonts w:ascii="黑体" w:eastAsia="黑体" w:hAnsi="黑体" w:cs="宋体"/>
          <w:b/>
          <w:bCs/>
          <w:sz w:val="52"/>
          <w:szCs w:val="52"/>
        </w:rPr>
      </w:pPr>
      <w:r w:rsidRPr="005A5B71">
        <w:rPr>
          <w:rFonts w:ascii="黑体" w:eastAsia="黑体" w:hAnsi="黑体" w:cs="宋体" w:hint="eastAsia"/>
          <w:b/>
          <w:bCs/>
          <w:sz w:val="52"/>
          <w:szCs w:val="52"/>
        </w:rPr>
        <w:t>——</w:t>
      </w:r>
      <w:r w:rsidR="00200716" w:rsidRPr="005A5B71">
        <w:rPr>
          <w:rFonts w:ascii="黑体" w:eastAsia="黑体" w:hAnsi="黑体" w:cs="宋体" w:hint="eastAsia"/>
          <w:b/>
          <w:bCs/>
          <w:sz w:val="52"/>
          <w:szCs w:val="52"/>
        </w:rPr>
        <w:t>合同</w:t>
      </w:r>
      <w:r w:rsidR="00C038CE" w:rsidRPr="005A5B71">
        <w:rPr>
          <w:rFonts w:ascii="黑体" w:eastAsia="黑体" w:hAnsi="黑体" w:cs="宋体" w:hint="eastAsia"/>
          <w:b/>
          <w:bCs/>
          <w:sz w:val="52"/>
          <w:szCs w:val="52"/>
        </w:rPr>
        <w:t>管理</w:t>
      </w:r>
      <w:r w:rsidR="00200716" w:rsidRPr="005A5B71">
        <w:rPr>
          <w:rFonts w:ascii="黑体" w:eastAsia="黑体" w:hAnsi="黑体" w:cs="宋体" w:hint="eastAsia"/>
          <w:b/>
          <w:bCs/>
          <w:sz w:val="52"/>
          <w:szCs w:val="52"/>
        </w:rPr>
        <w:t>子系统操作手册</w:t>
      </w:r>
    </w:p>
    <w:p w:rsidR="009E7150" w:rsidRDefault="009E7150">
      <w:pPr>
        <w:rPr>
          <w:rFonts w:ascii="宋体" w:hAnsi="宋体" w:cs="宋体"/>
          <w:b/>
          <w:bCs/>
          <w:sz w:val="72"/>
          <w:szCs w:val="72"/>
        </w:rPr>
      </w:pPr>
    </w:p>
    <w:p w:rsidR="009E7150" w:rsidRDefault="00C94461" w:rsidP="00C94461">
      <w:pPr>
        <w:tabs>
          <w:tab w:val="left" w:pos="2461"/>
        </w:tabs>
        <w:rPr>
          <w:rFonts w:ascii="宋体" w:hAnsi="宋体" w:cs="宋体"/>
          <w:b/>
          <w:bCs/>
          <w:sz w:val="72"/>
          <w:szCs w:val="72"/>
        </w:rPr>
      </w:pPr>
      <w:r>
        <w:rPr>
          <w:rFonts w:ascii="宋体" w:hAnsi="宋体" w:cs="宋体"/>
          <w:b/>
          <w:bCs/>
          <w:sz w:val="72"/>
          <w:szCs w:val="72"/>
        </w:rPr>
        <w:tab/>
      </w:r>
    </w:p>
    <w:p w:rsidR="005A5B71" w:rsidRPr="005A5B71" w:rsidRDefault="005A5B71" w:rsidP="005A5B71">
      <w:pPr>
        <w:pStyle w:val="a7"/>
        <w:tabs>
          <w:tab w:val="left" w:pos="2461"/>
        </w:tabs>
        <w:ind w:left="425" w:firstLineChars="0" w:firstLine="0"/>
        <w:jc w:val="center"/>
        <w:rPr>
          <w:rFonts w:ascii="宋体" w:hAnsi="宋体" w:cs="宋体"/>
          <w:b/>
          <w:bCs/>
          <w:sz w:val="36"/>
          <w:szCs w:val="36"/>
        </w:rPr>
      </w:pPr>
      <w:bookmarkStart w:id="0" w:name="_Toc19101_WPSOffice_Level1"/>
      <w:bookmarkStart w:id="1" w:name="_Toc2668_WPSOffice_Level1"/>
      <w:bookmarkStart w:id="2" w:name="_Toc24014"/>
      <w:r w:rsidRPr="005A5B71">
        <w:rPr>
          <w:rFonts w:ascii="宋体" w:hAnsi="宋体" w:cs="宋体" w:hint="eastAsia"/>
          <w:b/>
          <w:bCs/>
          <w:sz w:val="36"/>
          <w:szCs w:val="36"/>
        </w:rPr>
        <w:t>西南大学实验室</w:t>
      </w:r>
      <w:r w:rsidRPr="005A5B71">
        <w:rPr>
          <w:rFonts w:ascii="宋体" w:hAnsi="宋体" w:cs="宋体"/>
          <w:b/>
          <w:bCs/>
          <w:sz w:val="36"/>
          <w:szCs w:val="36"/>
        </w:rPr>
        <w:t>与设备管理处</w:t>
      </w:r>
    </w:p>
    <w:p w:rsidR="005A5B71" w:rsidRPr="005A5B71" w:rsidRDefault="005A5B71" w:rsidP="005A5B71">
      <w:pPr>
        <w:pStyle w:val="a7"/>
        <w:tabs>
          <w:tab w:val="left" w:pos="2461"/>
        </w:tabs>
        <w:ind w:left="425" w:firstLineChars="0" w:firstLine="0"/>
        <w:jc w:val="center"/>
        <w:rPr>
          <w:rFonts w:ascii="宋体" w:hAnsi="宋体" w:cs="宋体"/>
          <w:b/>
          <w:bCs/>
          <w:sz w:val="36"/>
          <w:szCs w:val="36"/>
        </w:rPr>
      </w:pPr>
      <w:r w:rsidRPr="005A5B71">
        <w:rPr>
          <w:rFonts w:ascii="宋体" w:hAnsi="宋体" w:cs="宋体" w:hint="eastAsia"/>
          <w:b/>
          <w:bCs/>
          <w:sz w:val="36"/>
          <w:szCs w:val="36"/>
        </w:rPr>
        <w:t>成都思必得信息技术有限公司</w:t>
      </w:r>
    </w:p>
    <w:p w:rsidR="005A5B71" w:rsidRPr="005A5B71" w:rsidRDefault="005A5B71" w:rsidP="005A5B71">
      <w:pPr>
        <w:jc w:val="center"/>
        <w:rPr>
          <w:rFonts w:ascii="宋体" w:hAnsi="宋体" w:cs="宋体"/>
          <w:b/>
          <w:bCs/>
          <w:sz w:val="36"/>
          <w:szCs w:val="36"/>
        </w:rPr>
      </w:pPr>
      <w:r>
        <w:rPr>
          <w:rFonts w:ascii="宋体" w:hAnsi="宋体" w:cs="宋体"/>
          <w:b/>
          <w:bCs/>
          <w:sz w:val="36"/>
          <w:szCs w:val="36"/>
        </w:rPr>
        <w:t xml:space="preserve">  </w:t>
      </w:r>
      <w:r w:rsidRPr="005A5B71">
        <w:rPr>
          <w:rFonts w:ascii="宋体" w:hAnsi="宋体" w:cs="宋体" w:hint="eastAsia"/>
          <w:b/>
          <w:bCs/>
          <w:sz w:val="36"/>
          <w:szCs w:val="36"/>
        </w:rPr>
        <w:t>2018年</w:t>
      </w:r>
      <w:r w:rsidRPr="005A5B71">
        <w:rPr>
          <w:rFonts w:ascii="宋体" w:hAnsi="宋体" w:cs="宋体"/>
          <w:b/>
          <w:bCs/>
          <w:sz w:val="36"/>
          <w:szCs w:val="36"/>
        </w:rPr>
        <w:t>12</w:t>
      </w:r>
      <w:r w:rsidRPr="005A5B71">
        <w:rPr>
          <w:rFonts w:ascii="宋体" w:hAnsi="宋体" w:cs="宋体" w:hint="eastAsia"/>
          <w:b/>
          <w:bCs/>
          <w:sz w:val="36"/>
          <w:szCs w:val="36"/>
        </w:rPr>
        <w:t>月</w:t>
      </w:r>
    </w:p>
    <w:p w:rsidR="005A5B71" w:rsidRPr="005A5B71" w:rsidRDefault="005A5B71" w:rsidP="005A5B71">
      <w:pPr>
        <w:pStyle w:val="a7"/>
        <w:numPr>
          <w:ilvl w:val="0"/>
          <w:numId w:val="2"/>
        </w:numPr>
        <w:ind w:firstLineChars="0"/>
        <w:rPr>
          <w:sz w:val="36"/>
          <w:szCs w:val="36"/>
        </w:rPr>
        <w:sectPr w:rsidR="005A5B71" w:rsidRPr="005A5B71">
          <w:headerReference w:type="default" r:id="rId9"/>
          <w:footerReference w:type="default" r:id="rId10"/>
          <w:pgSz w:w="11906" w:h="16838"/>
          <w:pgMar w:top="1440" w:right="1416" w:bottom="1440" w:left="1418" w:header="851" w:footer="992" w:gutter="0"/>
          <w:cols w:space="425"/>
          <w:docGrid w:type="lines" w:linePitch="312"/>
        </w:sectPr>
      </w:pPr>
    </w:p>
    <w:p w:rsidR="009E7150" w:rsidRDefault="00C038CE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>系统登录</w:t>
      </w:r>
      <w:bookmarkEnd w:id="0"/>
      <w:bookmarkEnd w:id="1"/>
      <w:bookmarkEnd w:id="2"/>
    </w:p>
    <w:p w:rsidR="009E7150" w:rsidRDefault="00C038CE">
      <w:pPr>
        <w:pStyle w:val="2"/>
      </w:pPr>
      <w:r>
        <w:rPr>
          <w:rFonts w:hint="eastAsia"/>
        </w:rPr>
        <w:t>用户登录系统</w:t>
      </w:r>
    </w:p>
    <w:p w:rsidR="009E7150" w:rsidRDefault="00C038CE">
      <w:pPr>
        <w:widowControl/>
        <w:numPr>
          <w:ilvl w:val="0"/>
          <w:numId w:val="3"/>
        </w:numPr>
        <w:jc w:val="left"/>
      </w:pPr>
      <w:r>
        <w:rPr>
          <w:rFonts w:ascii="宋体" w:hAnsi="宋体" w:cs="宋体" w:hint="eastAsia"/>
          <w:sz w:val="24"/>
        </w:rPr>
        <w:t>登录方法</w:t>
      </w:r>
      <w:proofErr w:type="gramStart"/>
      <w:r>
        <w:rPr>
          <w:rFonts w:ascii="宋体" w:hAnsi="宋体" w:cs="宋体" w:hint="eastAsia"/>
          <w:sz w:val="24"/>
        </w:rPr>
        <w:t>一</w:t>
      </w:r>
      <w:proofErr w:type="gramEnd"/>
      <w:r>
        <w:rPr>
          <w:rFonts w:ascii="宋体" w:hAnsi="宋体" w:cs="宋体" w:hint="eastAsia"/>
          <w:sz w:val="24"/>
        </w:rPr>
        <w:t>：通过学校系统地址登录（http://sbgl.swu.edu.cn/sfw/），如下图：</w:t>
      </w:r>
    </w:p>
    <w:p w:rsidR="009E7150" w:rsidRDefault="00C038CE">
      <w:r>
        <w:rPr>
          <w:noProof/>
        </w:rPr>
        <w:drawing>
          <wp:inline distT="0" distB="0" distL="114300" distR="114300" wp14:anchorId="1B99FF7C" wp14:editId="7DEAF868">
            <wp:extent cx="5750560" cy="2689225"/>
            <wp:effectExtent l="0" t="0" r="2540" b="158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150" w:rsidRDefault="009E7150"/>
    <w:p w:rsidR="009E7150" w:rsidRPr="005E57FA" w:rsidRDefault="00C038CE" w:rsidP="00786D7E">
      <w:pPr>
        <w:numPr>
          <w:ilvl w:val="0"/>
          <w:numId w:val="3"/>
        </w:numPr>
      </w:pPr>
      <w:r>
        <w:rPr>
          <w:rFonts w:ascii="宋体" w:hAnsi="宋体" w:cs="宋体" w:hint="eastAsia"/>
          <w:sz w:val="24"/>
        </w:rPr>
        <w:t>登录方法二：通过学校</w:t>
      </w:r>
      <w:r w:rsidR="00AD4ADC">
        <w:rPr>
          <w:rFonts w:ascii="宋体" w:hAnsi="宋体" w:cs="宋体" w:hint="eastAsia"/>
          <w:sz w:val="24"/>
        </w:rPr>
        <w:t>实验室与</w:t>
      </w:r>
      <w:r w:rsidR="00AD4ADC">
        <w:rPr>
          <w:rFonts w:ascii="宋体" w:hAnsi="宋体" w:cs="宋体"/>
          <w:sz w:val="24"/>
        </w:rPr>
        <w:t>设备管理处网页登录</w:t>
      </w:r>
      <w:r>
        <w:rPr>
          <w:rFonts w:ascii="宋体" w:hAnsi="宋体" w:cs="宋体" w:hint="eastAsia"/>
          <w:sz w:val="24"/>
        </w:rPr>
        <w:t>（</w:t>
      </w:r>
      <w:r w:rsidR="00786D7E" w:rsidRPr="00786D7E">
        <w:rPr>
          <w:rFonts w:ascii="宋体" w:hAnsi="宋体" w:cs="宋体"/>
          <w:sz w:val="24"/>
        </w:rPr>
        <w:t>http://sysbc.swu.edu.cn/</w:t>
      </w:r>
      <w:r>
        <w:rPr>
          <w:rFonts w:ascii="宋体" w:hAnsi="宋体" w:cs="宋体" w:hint="eastAsia"/>
          <w:sz w:val="24"/>
        </w:rPr>
        <w:t>），如下图：</w:t>
      </w:r>
    </w:p>
    <w:p w:rsidR="005E57FA" w:rsidRDefault="005E57FA" w:rsidP="008738DE">
      <w:r>
        <w:rPr>
          <w:noProof/>
        </w:rPr>
        <w:drawing>
          <wp:inline distT="0" distB="0" distL="0" distR="0" wp14:anchorId="3A48AF1C" wp14:editId="11728C6F">
            <wp:extent cx="5760720" cy="2743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ADC" w:rsidRPr="00AD4ADC" w:rsidRDefault="00AD4ADC" w:rsidP="00AD4ADC">
      <w:pPr>
        <w:widowControl/>
        <w:jc w:val="left"/>
        <w:rPr>
          <w:rFonts w:ascii="宋体" w:hAnsi="宋体" w:cs="宋体"/>
          <w:kern w:val="0"/>
          <w:sz w:val="24"/>
        </w:rPr>
      </w:pPr>
      <w:r w:rsidRPr="00AD4ADC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728227D5" wp14:editId="063F0859">
            <wp:extent cx="5724525" cy="2696863"/>
            <wp:effectExtent l="0" t="0" r="0" b="8255"/>
            <wp:docPr id="6" name="图片 6" descr="C:\Users\lxl\AppData\Roaming\Tencent\Users\898801266\QQ\WinTemp\RichOle\L$_E38KLJCEF1YCQV0N12G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l\AppData\Roaming\Tencent\Users\898801266\QQ\WinTemp\RichOle\L$_E38KLJCEF1YCQV0N12G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19" cy="2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0" w:rsidRDefault="009E7150"/>
    <w:p w:rsidR="009E7150" w:rsidRDefault="00C038CE">
      <w:pPr>
        <w:pStyle w:val="2"/>
      </w:pPr>
      <w:bookmarkStart w:id="3" w:name="_Toc503187014"/>
      <w:bookmarkStart w:id="4" w:name="_Toc24227"/>
      <w:bookmarkStart w:id="5" w:name="_Toc32099"/>
      <w:bookmarkStart w:id="6" w:name="_Toc501383082"/>
      <w:r>
        <w:rPr>
          <w:rFonts w:hint="eastAsia"/>
        </w:rPr>
        <w:t xml:space="preserve"> </w:t>
      </w:r>
      <w:bookmarkStart w:id="7" w:name="_Toc5692_WPSOffice_Level2"/>
      <w:bookmarkStart w:id="8" w:name="_Toc8891_WPSOffice_Level2"/>
      <w:bookmarkStart w:id="9" w:name="_Toc5462"/>
      <w:r>
        <w:rPr>
          <w:rFonts w:hint="eastAsia"/>
        </w:rPr>
        <w:t>系统界面说明</w:t>
      </w:r>
      <w:bookmarkEnd w:id="3"/>
      <w:bookmarkEnd w:id="4"/>
      <w:bookmarkEnd w:id="5"/>
      <w:bookmarkEnd w:id="6"/>
      <w:bookmarkEnd w:id="7"/>
      <w:bookmarkEnd w:id="8"/>
      <w:bookmarkEnd w:id="9"/>
    </w:p>
    <w:p w:rsidR="009E7150" w:rsidRDefault="00C038CE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根据主要功能和布局设计，可以把整个界面大致分成标题栏、业务记录栏、业务办理快捷栏、功能菜单和资产公共服务五大模块，后面会详细进行介绍。</w:t>
      </w:r>
    </w:p>
    <w:p w:rsidR="009E7150" w:rsidRDefault="00C038CE">
      <w:r>
        <w:rPr>
          <w:noProof/>
        </w:rPr>
        <w:drawing>
          <wp:inline distT="0" distB="0" distL="114300" distR="114300" wp14:anchorId="3B2FFC73" wp14:editId="3AF49182">
            <wp:extent cx="5759450" cy="2657475"/>
            <wp:effectExtent l="0" t="0" r="12700" b="952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150" w:rsidRDefault="00C038CE">
      <w:pPr>
        <w:pStyle w:val="2"/>
      </w:pPr>
      <w:bookmarkStart w:id="10" w:name="_Toc24683"/>
      <w:bookmarkStart w:id="11" w:name="_Toc18577"/>
      <w:r>
        <w:rPr>
          <w:rFonts w:hint="eastAsia"/>
        </w:rPr>
        <w:t xml:space="preserve"> </w:t>
      </w:r>
      <w:bookmarkStart w:id="12" w:name="_Toc21107"/>
      <w:bookmarkStart w:id="13" w:name="_Toc19919_WPSOffice_Level2"/>
      <w:bookmarkStart w:id="14" w:name="_Toc8996_WPSOffice_Level2"/>
      <w:r>
        <w:rPr>
          <w:rFonts w:hint="eastAsia"/>
        </w:rPr>
        <w:t>标题栏</w:t>
      </w:r>
      <w:bookmarkEnd w:id="10"/>
      <w:bookmarkEnd w:id="11"/>
      <w:bookmarkEnd w:id="12"/>
      <w:bookmarkEnd w:id="13"/>
      <w:bookmarkEnd w:id="14"/>
    </w:p>
    <w:p w:rsidR="009E7150" w:rsidRDefault="00C038CE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标题栏位于主页面最上方，最左边是系统图标和系统名称。系统名称右边的图标</w:t>
      </w:r>
      <w:r>
        <w:rPr>
          <w:noProof/>
        </w:rPr>
        <w:drawing>
          <wp:inline distT="0" distB="0" distL="114300" distR="114300" wp14:anchorId="537EF7E0" wp14:editId="48F82970">
            <wp:extent cx="590550" cy="485775"/>
            <wp:effectExtent l="0" t="0" r="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，是“系统首页”链接，点击可返回到系统首页。标题栏靠右边的位置，从左到右依次是</w:t>
      </w:r>
    </w:p>
    <w:p w:rsidR="009E7150" w:rsidRDefault="00C038CE">
      <w:pPr>
        <w:ind w:firstLineChars="200" w:firstLine="420"/>
        <w:rPr>
          <w:sz w:val="24"/>
        </w:rPr>
      </w:pPr>
      <w:r>
        <w:rPr>
          <w:noProof/>
        </w:rPr>
        <w:drawing>
          <wp:inline distT="0" distB="0" distL="114300" distR="114300" wp14:anchorId="735A7817" wp14:editId="70BDF25A">
            <wp:extent cx="2799715" cy="476250"/>
            <wp:effectExtent l="0" t="0" r="635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150" w:rsidRDefault="00C038CE">
      <w:pPr>
        <w:ind w:firstLineChars="200" w:firstLine="480"/>
      </w:pPr>
      <w:r>
        <w:rPr>
          <w:rFonts w:hint="eastAsia"/>
          <w:sz w:val="24"/>
        </w:rPr>
        <w:t>点击【待办】，可以对当前需要审核的业务进行处理；点击【业务】可以查看业务记录；【微信】扫描二维码，关注公众号，资产资讯随时掌握；通过【反馈】可以将在系统中所遇到的问题反应给我们工作人员进行解决；点击【退出】，退出采购管理平台。</w:t>
      </w:r>
    </w:p>
    <w:p w:rsidR="009E7150" w:rsidRDefault="00C038CE">
      <w:pPr>
        <w:ind w:firstLineChars="200" w:firstLine="482"/>
        <w:rPr>
          <w:b/>
          <w:sz w:val="24"/>
        </w:rPr>
      </w:pPr>
      <w:r>
        <w:rPr>
          <w:rFonts w:hint="eastAsia"/>
          <w:b/>
          <w:sz w:val="24"/>
        </w:rPr>
        <w:t>业务介绍：</w:t>
      </w:r>
    </w:p>
    <w:p w:rsidR="009E7150" w:rsidRDefault="00C038CE">
      <w:pPr>
        <w:ind w:firstLineChars="200" w:firstLine="482"/>
        <w:rPr>
          <w:b/>
          <w:bCs/>
          <w:sz w:val="24"/>
        </w:rPr>
      </w:pPr>
      <w:r>
        <w:rPr>
          <w:rFonts w:hint="eastAsia"/>
          <w:b/>
          <w:sz w:val="24"/>
        </w:rPr>
        <w:t>个人业务：</w:t>
      </w:r>
      <w:r>
        <w:rPr>
          <w:rFonts w:hint="eastAsia"/>
          <w:sz w:val="24"/>
        </w:rPr>
        <w:t>普通教师角色默认工作界面，需要特别说明的是：凡在系统中有账号的教师，系统都默认授予了普通教师的角色。</w:t>
      </w:r>
    </w:p>
    <w:p w:rsidR="009E7150" w:rsidRDefault="00C038CE">
      <w:pPr>
        <w:pStyle w:val="2"/>
      </w:pPr>
      <w:bookmarkStart w:id="15" w:name="_Toc14818_WPSOffice_Level2"/>
      <w:bookmarkStart w:id="16" w:name="_Toc25957"/>
      <w:bookmarkStart w:id="17" w:name="_Toc7024"/>
      <w:bookmarkStart w:id="18" w:name="_Toc921_WPSOffice_Level2"/>
      <w:bookmarkStart w:id="19" w:name="_Toc30014"/>
      <w:bookmarkStart w:id="20" w:name="_Toc503187016"/>
      <w:r>
        <w:rPr>
          <w:rFonts w:hint="eastAsia"/>
        </w:rPr>
        <w:t>业务记录栏</w:t>
      </w:r>
      <w:bookmarkEnd w:id="15"/>
      <w:bookmarkEnd w:id="16"/>
      <w:bookmarkEnd w:id="17"/>
      <w:bookmarkEnd w:id="18"/>
      <w:bookmarkEnd w:id="19"/>
      <w:bookmarkEnd w:id="20"/>
    </w:p>
    <w:p w:rsidR="009E7150" w:rsidRDefault="00C038CE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业务记录栏显示了四个功能，分别是【待处理】、【被驳回】、【办理中】以及【已处理】：</w:t>
      </w:r>
    </w:p>
    <w:p w:rsidR="009E7150" w:rsidRDefault="00C038CE">
      <w:pPr>
        <w:pStyle w:val="a7"/>
        <w:numPr>
          <w:ilvl w:val="0"/>
          <w:numId w:val="6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点击【待处理】能查看到需要当前教师审核的业务，并进行处理；</w:t>
      </w:r>
    </w:p>
    <w:p w:rsidR="009E7150" w:rsidRDefault="00C038CE">
      <w:pPr>
        <w:pStyle w:val="a7"/>
        <w:numPr>
          <w:ilvl w:val="0"/>
          <w:numId w:val="6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点击【被驳回】能查看到所有的被驳回业务以及驳回意见；</w:t>
      </w:r>
    </w:p>
    <w:p w:rsidR="009E7150" w:rsidRDefault="00C038CE">
      <w:pPr>
        <w:pStyle w:val="a7"/>
        <w:numPr>
          <w:ilvl w:val="0"/>
          <w:numId w:val="6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点击【办理中】能查看到当前已经申请并且没有办结的业务，可以对其进行打印申请表及撤回等操作；</w:t>
      </w:r>
    </w:p>
    <w:p w:rsidR="009E7150" w:rsidRDefault="00C038CE">
      <w:pPr>
        <w:pStyle w:val="a7"/>
        <w:numPr>
          <w:ilvl w:val="0"/>
          <w:numId w:val="6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点击【已处理】可以查看到当前教师审批业务的历史记录以及审批意见。</w:t>
      </w:r>
    </w:p>
    <w:p w:rsidR="009E7150" w:rsidRDefault="00C038CE">
      <w:r>
        <w:rPr>
          <w:noProof/>
        </w:rPr>
        <w:drawing>
          <wp:inline distT="0" distB="0" distL="114300" distR="114300" wp14:anchorId="42076B65" wp14:editId="31AFCF8B">
            <wp:extent cx="4152265" cy="914400"/>
            <wp:effectExtent l="0" t="0" r="635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5226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150" w:rsidRDefault="00C038CE">
      <w:pPr>
        <w:pStyle w:val="1"/>
      </w:pPr>
      <w:bookmarkStart w:id="21" w:name="_Toc24246"/>
      <w:bookmarkStart w:id="22" w:name="_Toc5692_WPSOffice_Level1"/>
      <w:bookmarkStart w:id="23" w:name="_Toc8891_WPSOffice_Level1"/>
      <w:r>
        <w:rPr>
          <w:rFonts w:hint="eastAsia"/>
        </w:rPr>
        <w:t>浏览器要求</w:t>
      </w:r>
      <w:bookmarkEnd w:id="21"/>
      <w:bookmarkEnd w:id="22"/>
      <w:bookmarkEnd w:id="23"/>
    </w:p>
    <w:p w:rsidR="009E7150" w:rsidRDefault="00C038CE">
      <w:pPr>
        <w:pStyle w:val="2"/>
      </w:pPr>
      <w:bookmarkStart w:id="24" w:name="_Toc16229_WPSOffice_Level2"/>
      <w:bookmarkStart w:id="25" w:name="_Toc10877_WPSOffice_Level2"/>
      <w:bookmarkStart w:id="26" w:name="_Toc20770"/>
      <w:r>
        <w:rPr>
          <w:rFonts w:hint="eastAsia"/>
        </w:rPr>
        <w:t>推荐使用的浏览器</w:t>
      </w:r>
      <w:bookmarkEnd w:id="24"/>
      <w:bookmarkEnd w:id="25"/>
      <w:bookmarkEnd w:id="26"/>
    </w:p>
    <w:p w:rsidR="009E7150" w:rsidRDefault="00C038CE">
      <w:bookmarkStart w:id="27" w:name="_Toc5692_WPSOffice_Level3"/>
      <w:bookmarkStart w:id="28" w:name="_Toc8891_WPSOffice_Level3"/>
      <w:r>
        <w:rPr>
          <w:rFonts w:hint="eastAsia"/>
        </w:rPr>
        <w:t>1</w:t>
      </w:r>
      <w:r>
        <w:rPr>
          <w:rFonts w:hint="eastAsia"/>
        </w:rPr>
        <w:t>、谷歌浏览器</w:t>
      </w:r>
      <w:bookmarkEnd w:id="27"/>
      <w:bookmarkEnd w:id="28"/>
    </w:p>
    <w:p w:rsidR="009E7150" w:rsidRDefault="00C038CE">
      <w:bookmarkStart w:id="29" w:name="_Toc8996_WPSOffice_Level3"/>
      <w:bookmarkStart w:id="30" w:name="_Toc19919_WPSOffice_Level3"/>
      <w:r>
        <w:rPr>
          <w:rFonts w:hint="eastAsia"/>
        </w:rPr>
        <w:t>2</w:t>
      </w:r>
      <w:r>
        <w:rPr>
          <w:rFonts w:hint="eastAsia"/>
        </w:rPr>
        <w:t>、</w:t>
      </w:r>
      <w:proofErr w:type="gramStart"/>
      <w:r>
        <w:rPr>
          <w:rFonts w:hint="eastAsia"/>
        </w:rPr>
        <w:t>搜狗浏览器</w:t>
      </w:r>
      <w:proofErr w:type="gramEnd"/>
      <w:r>
        <w:rPr>
          <w:rFonts w:hint="eastAsia"/>
        </w:rPr>
        <w:t>（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速模式）</w:t>
      </w:r>
      <w:bookmarkEnd w:id="29"/>
      <w:bookmarkEnd w:id="30"/>
    </w:p>
    <w:p w:rsidR="009E7150" w:rsidRDefault="00C038CE">
      <w:bookmarkStart w:id="31" w:name="_Toc921_WPSOffice_Level3"/>
      <w:bookmarkStart w:id="32" w:name="_Toc14818_WPSOffice_Level3"/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360</w:t>
      </w:r>
      <w:r>
        <w:rPr>
          <w:rFonts w:hint="eastAsia"/>
        </w:rPr>
        <w:t>安全浏览器（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速模式）</w:t>
      </w:r>
      <w:bookmarkEnd w:id="31"/>
      <w:bookmarkEnd w:id="32"/>
    </w:p>
    <w:p w:rsidR="009E7150" w:rsidRDefault="00C038CE">
      <w:bookmarkStart w:id="33" w:name="_Toc4144_WPSOffice_Level3"/>
      <w:bookmarkStart w:id="34" w:name="_Toc26460_WPSOffice_Level3"/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IE9</w:t>
      </w:r>
      <w:r>
        <w:rPr>
          <w:rFonts w:hint="eastAsia"/>
        </w:rPr>
        <w:t>及以上版本浏览器（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速模式）</w:t>
      </w:r>
      <w:bookmarkEnd w:id="33"/>
      <w:bookmarkEnd w:id="34"/>
    </w:p>
    <w:p w:rsidR="009E7150" w:rsidRDefault="00C038CE">
      <w:bookmarkStart w:id="35" w:name="_Toc1246_WPSOffice_Level3"/>
      <w:bookmarkStart w:id="36" w:name="_Toc28191_WPSOffice_Level3"/>
      <w:r>
        <w:rPr>
          <w:rFonts w:hint="eastAsia"/>
        </w:rPr>
        <w:t>5</w:t>
      </w:r>
      <w:r>
        <w:rPr>
          <w:rFonts w:hint="eastAsia"/>
        </w:rPr>
        <w:t>、兼容性较好的主浏览器（建议使用以上）</w:t>
      </w:r>
      <w:bookmarkEnd w:id="35"/>
      <w:bookmarkEnd w:id="36"/>
    </w:p>
    <w:p w:rsidR="009E7150" w:rsidRDefault="00C038CE">
      <w:pPr>
        <w:pStyle w:val="2"/>
      </w:pPr>
      <w:bookmarkStart w:id="37" w:name="_Toc12121_WPSOffice_Level2"/>
      <w:bookmarkStart w:id="38" w:name="_Toc26583_WPSOffice_Level2"/>
      <w:bookmarkStart w:id="39" w:name="_Toc16865"/>
      <w:r>
        <w:rPr>
          <w:rFonts w:hint="eastAsia"/>
        </w:rPr>
        <w:t>不推荐使用的浏览器</w:t>
      </w:r>
      <w:bookmarkEnd w:id="37"/>
      <w:bookmarkEnd w:id="38"/>
      <w:bookmarkEnd w:id="39"/>
    </w:p>
    <w:p w:rsidR="009E7150" w:rsidRDefault="00C038CE">
      <w:bookmarkStart w:id="40" w:name="_Toc16229_WPSOffice_Level3"/>
      <w:bookmarkStart w:id="41" w:name="_Toc10877_WPSOffice_Level3"/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IE9</w:t>
      </w:r>
      <w:r>
        <w:rPr>
          <w:rFonts w:hint="eastAsia"/>
        </w:rPr>
        <w:t>以下版本浏览器（不支持</w:t>
      </w:r>
      <w:r>
        <w:rPr>
          <w:rFonts w:hint="eastAsia"/>
        </w:rPr>
        <w:t>HTML5</w:t>
      </w:r>
      <w:r>
        <w:rPr>
          <w:rFonts w:hint="eastAsia"/>
        </w:rPr>
        <w:t>特性）</w:t>
      </w:r>
      <w:bookmarkEnd w:id="40"/>
      <w:bookmarkEnd w:id="41"/>
    </w:p>
    <w:p w:rsidR="009E7150" w:rsidRPr="0072286A" w:rsidRDefault="00202480" w:rsidP="00202480">
      <w:bookmarkStart w:id="42" w:name="_Toc12121_WPSOffice_Level3"/>
      <w:bookmarkStart w:id="43" w:name="_Toc26583_WPSOffice_Level3"/>
      <w:r>
        <w:rPr>
          <w:rFonts w:hint="eastAsia"/>
        </w:rPr>
        <w:t>2</w:t>
      </w:r>
      <w:r>
        <w:rPr>
          <w:rFonts w:hint="eastAsia"/>
        </w:rPr>
        <w:t>、</w:t>
      </w:r>
      <w:r w:rsidR="00C038CE">
        <w:rPr>
          <w:rFonts w:hint="eastAsia"/>
        </w:rPr>
        <w:t>火狐浏览器（兼容性较差）</w:t>
      </w:r>
      <w:bookmarkEnd w:id="42"/>
      <w:bookmarkEnd w:id="43"/>
    </w:p>
    <w:p w:rsidR="00202480" w:rsidRDefault="00202480" w:rsidP="00202480">
      <w:pPr>
        <w:pStyle w:val="2"/>
      </w:pPr>
      <w:r>
        <w:rPr>
          <w:rFonts w:hint="eastAsia"/>
        </w:rPr>
        <w:t>合同</w:t>
      </w:r>
      <w:r>
        <w:t>审核</w:t>
      </w:r>
    </w:p>
    <w:p w:rsidR="009E7150" w:rsidRDefault="00202480" w:rsidP="00202480">
      <w:pPr>
        <w:pStyle w:val="2"/>
        <w:numPr>
          <w:ilvl w:val="0"/>
          <w:numId w:val="0"/>
        </w:numPr>
      </w:pPr>
      <w:r>
        <w:t>2.3.1</w:t>
      </w:r>
      <w:r w:rsidR="0072286A">
        <w:rPr>
          <w:rFonts w:hint="eastAsia"/>
        </w:rPr>
        <w:t>供应商</w:t>
      </w:r>
      <w:r>
        <w:rPr>
          <w:rFonts w:hint="eastAsia"/>
        </w:rPr>
        <w:t>草拟</w:t>
      </w:r>
      <w:r>
        <w:t>并</w:t>
      </w:r>
      <w:r>
        <w:rPr>
          <w:rFonts w:hint="eastAsia"/>
        </w:rPr>
        <w:t>提交合同，</w:t>
      </w:r>
      <w:r w:rsidR="006B6D36">
        <w:rPr>
          <w:rFonts w:hint="eastAsia"/>
        </w:rPr>
        <w:t>学校</w:t>
      </w:r>
      <w:r>
        <w:rPr>
          <w:rFonts w:hint="eastAsia"/>
        </w:rPr>
        <w:t>用户老师</w:t>
      </w:r>
      <w:r w:rsidR="006B6D36">
        <w:rPr>
          <w:rFonts w:hint="eastAsia"/>
        </w:rPr>
        <w:t>审核</w:t>
      </w:r>
    </w:p>
    <w:p w:rsidR="009E7150" w:rsidRDefault="00C038CE">
      <w:pPr>
        <w:ind w:firstLine="420"/>
        <w:rPr>
          <w:sz w:val="24"/>
        </w:rPr>
      </w:pPr>
      <w:r>
        <w:rPr>
          <w:rFonts w:hint="eastAsia"/>
          <w:b/>
          <w:bCs/>
          <w:sz w:val="24"/>
        </w:rPr>
        <w:t>第一步：</w:t>
      </w:r>
      <w:r w:rsidR="00202480" w:rsidRPr="00202480">
        <w:rPr>
          <w:rFonts w:hint="eastAsia"/>
          <w:sz w:val="24"/>
        </w:rPr>
        <w:t>供应商草拟并提交合同</w:t>
      </w:r>
      <w:r w:rsidR="00202480">
        <w:rPr>
          <w:rFonts w:hint="eastAsia"/>
          <w:sz w:val="24"/>
        </w:rPr>
        <w:t>后</w:t>
      </w:r>
      <w:r w:rsidR="00202480" w:rsidRPr="00202480">
        <w:rPr>
          <w:rFonts w:hint="eastAsia"/>
          <w:sz w:val="24"/>
        </w:rPr>
        <w:t>，用户老师</w:t>
      </w:r>
      <w:r w:rsidR="00202480">
        <w:rPr>
          <w:rFonts w:hint="eastAsia"/>
          <w:sz w:val="24"/>
        </w:rPr>
        <w:t>即</w:t>
      </w:r>
      <w:r w:rsidR="001E57E8">
        <w:rPr>
          <w:rFonts w:hint="eastAsia"/>
          <w:sz w:val="24"/>
        </w:rPr>
        <w:t>项目负责人</w:t>
      </w:r>
      <w:r w:rsidR="00270975">
        <w:rPr>
          <w:rFonts w:hint="eastAsia"/>
          <w:sz w:val="24"/>
        </w:rPr>
        <w:t>登录系统，在系统页面点击</w:t>
      </w:r>
      <w:r>
        <w:rPr>
          <w:rFonts w:hint="eastAsia"/>
          <w:sz w:val="24"/>
        </w:rPr>
        <w:t>【处理】，进入待办事项审核页面，如下图：</w:t>
      </w:r>
    </w:p>
    <w:p w:rsidR="009E7150" w:rsidRDefault="00C038CE">
      <w:r>
        <w:rPr>
          <w:noProof/>
        </w:rPr>
        <w:drawing>
          <wp:inline distT="0" distB="0" distL="114300" distR="114300" wp14:anchorId="40B9D6C5" wp14:editId="34712426">
            <wp:extent cx="5759450" cy="2538095"/>
            <wp:effectExtent l="0" t="0" r="12700" b="14605"/>
            <wp:docPr id="3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150" w:rsidRDefault="00C038CE">
      <w:pPr>
        <w:ind w:firstLine="420"/>
        <w:rPr>
          <w:sz w:val="24"/>
        </w:rPr>
      </w:pPr>
      <w:r>
        <w:rPr>
          <w:rFonts w:hint="eastAsia"/>
          <w:b/>
          <w:bCs/>
          <w:sz w:val="24"/>
        </w:rPr>
        <w:t>第二步：</w:t>
      </w:r>
      <w:r w:rsidR="008F667A">
        <w:rPr>
          <w:rFonts w:hint="eastAsia"/>
          <w:sz w:val="24"/>
        </w:rPr>
        <w:t>项目负责人</w:t>
      </w:r>
      <w:r>
        <w:rPr>
          <w:rFonts w:hint="eastAsia"/>
          <w:sz w:val="24"/>
        </w:rPr>
        <w:t>确认合同信息，确认无误点击【批准】，进入下一审核节点；若信息需要修改，则点击【驳回】，合同驳回到供应商页面，由供应商进行修改，如下图：</w:t>
      </w:r>
    </w:p>
    <w:p w:rsidR="009E7150" w:rsidRDefault="00C038CE">
      <w:r>
        <w:rPr>
          <w:noProof/>
        </w:rPr>
        <w:drawing>
          <wp:inline distT="0" distB="0" distL="114300" distR="114300" wp14:anchorId="7384A4D0" wp14:editId="42B3A5B1">
            <wp:extent cx="5755640" cy="2716530"/>
            <wp:effectExtent l="0" t="0" r="16510" b="7620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150" w:rsidRDefault="009E7150"/>
    <w:p w:rsidR="00202480" w:rsidRDefault="00AC2E3E" w:rsidP="00AC2E3E">
      <w:pPr>
        <w:pStyle w:val="2"/>
        <w:numPr>
          <w:ilvl w:val="0"/>
          <w:numId w:val="0"/>
        </w:numPr>
        <w:ind w:left="575" w:hanging="575"/>
        <w:rPr>
          <w:rFonts w:ascii="Times New Roman" w:hAnsi="Times New Roman"/>
          <w:b w:val="0"/>
          <w:bCs w:val="0"/>
          <w:sz w:val="24"/>
          <w:szCs w:val="24"/>
        </w:rPr>
      </w:pPr>
      <w:r w:rsidRPr="00202480">
        <w:rPr>
          <w:rFonts w:ascii="Times New Roman" w:hAnsi="Times New Roman"/>
          <w:sz w:val="24"/>
          <w:szCs w:val="24"/>
        </w:rPr>
        <w:t>第三步</w:t>
      </w:r>
      <w:r w:rsidRPr="00202480">
        <w:rPr>
          <w:rFonts w:ascii="Times New Roman" w:hAnsi="Times New Roman" w:hint="eastAsia"/>
          <w:sz w:val="24"/>
          <w:szCs w:val="24"/>
        </w:rPr>
        <w:t>：</w:t>
      </w:r>
      <w:r w:rsidR="00202480" w:rsidRPr="00202480">
        <w:rPr>
          <w:rFonts w:ascii="Times New Roman" w:hAnsi="Times New Roman" w:hint="eastAsia"/>
          <w:b w:val="0"/>
          <w:bCs w:val="0"/>
          <w:sz w:val="24"/>
          <w:szCs w:val="24"/>
        </w:rPr>
        <w:t>主管部门</w:t>
      </w:r>
      <w:r w:rsidR="00202480">
        <w:rPr>
          <w:rFonts w:ascii="Times New Roman" w:hAnsi="Times New Roman" w:hint="eastAsia"/>
          <w:b w:val="0"/>
          <w:bCs w:val="0"/>
          <w:sz w:val="24"/>
          <w:szCs w:val="24"/>
        </w:rPr>
        <w:t>初审</w:t>
      </w:r>
      <w:r w:rsidR="00202480">
        <w:rPr>
          <w:rFonts w:ascii="Times New Roman" w:hAnsi="Times New Roman"/>
          <w:b w:val="0"/>
          <w:bCs w:val="0"/>
          <w:sz w:val="24"/>
          <w:szCs w:val="24"/>
        </w:rPr>
        <w:t>合同。</w:t>
      </w:r>
    </w:p>
    <w:p w:rsidR="00202480" w:rsidRPr="00202480" w:rsidRDefault="00202480" w:rsidP="00202480">
      <w:r w:rsidRPr="00202480">
        <w:rPr>
          <w:b/>
          <w:sz w:val="24"/>
        </w:rPr>
        <w:t>第</w:t>
      </w:r>
      <w:r w:rsidRPr="00202480">
        <w:rPr>
          <w:rFonts w:hint="eastAsia"/>
          <w:b/>
          <w:sz w:val="24"/>
        </w:rPr>
        <w:t>四</w:t>
      </w:r>
      <w:r w:rsidRPr="00202480">
        <w:rPr>
          <w:b/>
          <w:sz w:val="24"/>
        </w:rPr>
        <w:t>步</w:t>
      </w:r>
      <w:r w:rsidRPr="00202480">
        <w:rPr>
          <w:rFonts w:hint="eastAsia"/>
          <w:b/>
          <w:sz w:val="24"/>
        </w:rPr>
        <w:t>：</w:t>
      </w:r>
      <w:r w:rsidRPr="00202480">
        <w:rPr>
          <w:rFonts w:hint="eastAsia"/>
          <w:sz w:val="24"/>
        </w:rPr>
        <w:t>主管部门</w:t>
      </w:r>
      <w:r>
        <w:rPr>
          <w:rFonts w:hint="eastAsia"/>
          <w:sz w:val="24"/>
        </w:rPr>
        <w:t>领导人</w:t>
      </w:r>
      <w:r>
        <w:rPr>
          <w:sz w:val="24"/>
        </w:rPr>
        <w:t>会签。</w:t>
      </w:r>
    </w:p>
    <w:p w:rsidR="009E7150" w:rsidRPr="00202480" w:rsidRDefault="00AC2E3E" w:rsidP="00AC2E3E">
      <w:pPr>
        <w:pStyle w:val="2"/>
        <w:numPr>
          <w:ilvl w:val="0"/>
          <w:numId w:val="0"/>
        </w:numPr>
        <w:ind w:left="575" w:hanging="575"/>
        <w:rPr>
          <w:rFonts w:ascii="Times New Roman" w:hAnsi="Times New Roman"/>
          <w:b w:val="0"/>
          <w:bCs w:val="0"/>
          <w:sz w:val="24"/>
          <w:szCs w:val="24"/>
        </w:rPr>
      </w:pPr>
      <w:r w:rsidRPr="00202480">
        <w:rPr>
          <w:rFonts w:ascii="Times New Roman" w:hAnsi="Times New Roman" w:hint="eastAsia"/>
          <w:b w:val="0"/>
          <w:bCs w:val="0"/>
          <w:sz w:val="24"/>
          <w:szCs w:val="24"/>
        </w:rPr>
        <w:t>合同审批流程完成以后供应商或用户打印合同到</w:t>
      </w:r>
      <w:r w:rsidR="00AD4ADC" w:rsidRPr="00202480">
        <w:rPr>
          <w:rFonts w:ascii="Times New Roman" w:hAnsi="Times New Roman" w:hint="eastAsia"/>
          <w:b w:val="0"/>
          <w:bCs w:val="0"/>
          <w:sz w:val="24"/>
          <w:szCs w:val="24"/>
        </w:rPr>
        <w:t>实验室与设备管理处</w:t>
      </w:r>
      <w:r w:rsidRPr="00202480">
        <w:rPr>
          <w:rFonts w:ascii="Times New Roman" w:hAnsi="Times New Roman" w:hint="eastAsia"/>
          <w:b w:val="0"/>
          <w:bCs w:val="0"/>
          <w:sz w:val="24"/>
          <w:szCs w:val="24"/>
        </w:rPr>
        <w:t>进行</w:t>
      </w:r>
      <w:r w:rsidR="00270975" w:rsidRPr="00202480">
        <w:rPr>
          <w:rFonts w:ascii="Times New Roman" w:hAnsi="Times New Roman" w:hint="eastAsia"/>
          <w:b w:val="0"/>
          <w:bCs w:val="0"/>
          <w:sz w:val="24"/>
          <w:szCs w:val="24"/>
        </w:rPr>
        <w:t>签署</w:t>
      </w:r>
      <w:r w:rsidR="006B2246" w:rsidRPr="00202480">
        <w:rPr>
          <w:rFonts w:ascii="Times New Roman" w:hAnsi="Times New Roman" w:hint="eastAsia"/>
          <w:b w:val="0"/>
          <w:bCs w:val="0"/>
          <w:sz w:val="24"/>
          <w:szCs w:val="24"/>
        </w:rPr>
        <w:t>。</w:t>
      </w:r>
    </w:p>
    <w:p w:rsidR="00AC2E3E" w:rsidRDefault="00AC2E3E" w:rsidP="00AC2E3E">
      <w:r>
        <w:rPr>
          <w:noProof/>
        </w:rPr>
        <w:drawing>
          <wp:inline distT="0" distB="0" distL="0" distR="0" wp14:anchorId="00E840F6" wp14:editId="6910BFAF">
            <wp:extent cx="5760720" cy="2758440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F6B" w:rsidRDefault="00202480" w:rsidP="00202480">
      <w:pPr>
        <w:pStyle w:val="2"/>
        <w:numPr>
          <w:ilvl w:val="0"/>
          <w:numId w:val="0"/>
        </w:numPr>
        <w:ind w:left="575" w:hanging="575"/>
      </w:pPr>
      <w:r>
        <w:rPr>
          <w:rFonts w:hint="eastAsia"/>
        </w:rPr>
        <w:t>2.3.2</w:t>
      </w:r>
      <w:r>
        <w:rPr>
          <w:rFonts w:hint="eastAsia"/>
        </w:rPr>
        <w:t>用户老师</w:t>
      </w:r>
      <w:r w:rsidRPr="00202480">
        <w:rPr>
          <w:rFonts w:hint="eastAsia"/>
        </w:rPr>
        <w:t>即项目负责人</w:t>
      </w:r>
      <w:r w:rsidR="0085754E">
        <w:rPr>
          <w:rFonts w:hint="eastAsia"/>
        </w:rPr>
        <w:t>草拟</w:t>
      </w:r>
      <w:r w:rsidR="0085754E">
        <w:t>并</w:t>
      </w:r>
      <w:r w:rsidR="0085754E">
        <w:rPr>
          <w:rFonts w:hint="eastAsia"/>
        </w:rPr>
        <w:t>提交</w:t>
      </w:r>
      <w:r w:rsidR="00E25F6B">
        <w:t>合同</w:t>
      </w:r>
    </w:p>
    <w:p w:rsidR="00E25F6B" w:rsidRPr="0085754E" w:rsidRDefault="0085754E" w:rsidP="00E25F6B">
      <w:pPr>
        <w:rPr>
          <w:sz w:val="24"/>
        </w:rPr>
      </w:pPr>
      <w:r>
        <w:rPr>
          <w:rFonts w:hint="eastAsia"/>
          <w:b/>
          <w:bCs/>
          <w:sz w:val="24"/>
        </w:rPr>
        <w:t>第一步：</w:t>
      </w:r>
      <w:r w:rsidR="00E25F6B" w:rsidRPr="0085754E">
        <w:rPr>
          <w:sz w:val="24"/>
        </w:rPr>
        <w:t>个人业务下点击提交合同申请</w:t>
      </w:r>
      <w:r>
        <w:rPr>
          <w:rFonts w:hint="eastAsia"/>
          <w:sz w:val="24"/>
        </w:rPr>
        <w:t>（</w:t>
      </w:r>
      <w:r w:rsidR="00E25F6B" w:rsidRPr="0085754E">
        <w:rPr>
          <w:sz w:val="24"/>
        </w:rPr>
        <w:t>如下图</w:t>
      </w:r>
      <w:r>
        <w:rPr>
          <w:rFonts w:hint="eastAsia"/>
          <w:sz w:val="24"/>
        </w:rPr>
        <w:t>）并</w:t>
      </w:r>
      <w:r w:rsidRPr="0085754E">
        <w:rPr>
          <w:sz w:val="24"/>
        </w:rPr>
        <w:t>填写合同基本信息</w:t>
      </w:r>
    </w:p>
    <w:p w:rsidR="00E25F6B" w:rsidRDefault="00E25F6B" w:rsidP="00E25F6B">
      <w:r>
        <w:rPr>
          <w:noProof/>
        </w:rPr>
        <w:drawing>
          <wp:inline distT="0" distB="0" distL="0" distR="0" wp14:anchorId="51A6D7BA" wp14:editId="08AEE4E6">
            <wp:extent cx="5760720" cy="2343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F6B" w:rsidRDefault="00E25F6B" w:rsidP="00E25F6B"/>
    <w:p w:rsidR="00E25F6B" w:rsidRDefault="00E25F6B" w:rsidP="00E25F6B">
      <w:r>
        <w:rPr>
          <w:noProof/>
        </w:rPr>
        <w:drawing>
          <wp:inline distT="0" distB="0" distL="0" distR="0" wp14:anchorId="388FF55E" wp14:editId="05C4D844">
            <wp:extent cx="5760488" cy="2471596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1259" cy="247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F6B" w:rsidRDefault="00E25F6B" w:rsidP="00E25F6B">
      <w:r>
        <w:rPr>
          <w:noProof/>
        </w:rPr>
        <w:drawing>
          <wp:inline distT="0" distB="0" distL="0" distR="0" wp14:anchorId="6BA95642" wp14:editId="5A5F0C99">
            <wp:extent cx="5760642" cy="265266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1158" cy="265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F6B" w:rsidRDefault="00E25F6B" w:rsidP="00E25F6B"/>
    <w:p w:rsidR="00E25F6B" w:rsidRDefault="00593EFE" w:rsidP="00E25F6B">
      <w:r w:rsidRPr="0085754E">
        <w:rPr>
          <w:b/>
          <w:bCs/>
          <w:sz w:val="24"/>
        </w:rPr>
        <w:t>第二步</w:t>
      </w:r>
      <w:r w:rsidRPr="0085754E">
        <w:rPr>
          <w:rFonts w:hint="eastAsia"/>
          <w:b/>
          <w:bCs/>
          <w:sz w:val="24"/>
        </w:rPr>
        <w:t>：</w:t>
      </w:r>
      <w:r w:rsidR="00E25F6B" w:rsidRPr="0085754E">
        <w:rPr>
          <w:sz w:val="24"/>
        </w:rPr>
        <w:t>系统会根据填写的信息自动生成合同模板</w:t>
      </w:r>
      <w:r w:rsidR="0085754E">
        <w:rPr>
          <w:rFonts w:hint="eastAsia"/>
          <w:sz w:val="24"/>
        </w:rPr>
        <w:t>（</w:t>
      </w:r>
      <w:r w:rsidR="00E25F6B" w:rsidRPr="0085754E">
        <w:rPr>
          <w:sz w:val="24"/>
        </w:rPr>
        <w:t>如查看</w:t>
      </w:r>
      <w:r w:rsidR="0085754E" w:rsidRPr="0085754E">
        <w:rPr>
          <w:rFonts w:hint="eastAsia"/>
          <w:sz w:val="24"/>
        </w:rPr>
        <w:t>合同有问题</w:t>
      </w:r>
      <w:r w:rsidR="0085754E">
        <w:rPr>
          <w:rFonts w:hint="eastAsia"/>
          <w:sz w:val="24"/>
        </w:rPr>
        <w:t>，</w:t>
      </w:r>
      <w:r w:rsidR="0085754E" w:rsidRPr="0085754E">
        <w:rPr>
          <w:rFonts w:hint="eastAsia"/>
          <w:sz w:val="24"/>
        </w:rPr>
        <w:t>请下载修改后重新</w:t>
      </w:r>
      <w:r w:rsidR="00E25F6B" w:rsidRPr="0085754E">
        <w:rPr>
          <w:rFonts w:hint="eastAsia"/>
          <w:sz w:val="24"/>
        </w:rPr>
        <w:t>上传</w:t>
      </w:r>
      <w:r w:rsidR="0085754E">
        <w:rPr>
          <w:rFonts w:hint="eastAsia"/>
          <w:sz w:val="24"/>
        </w:rPr>
        <w:t>）</w:t>
      </w:r>
    </w:p>
    <w:p w:rsidR="00E25F6B" w:rsidRDefault="00593EFE" w:rsidP="00AC2E3E">
      <w:r>
        <w:rPr>
          <w:noProof/>
        </w:rPr>
        <w:drawing>
          <wp:inline distT="0" distB="0" distL="0" distR="0" wp14:anchorId="4A4B9682" wp14:editId="50D9D8AF">
            <wp:extent cx="5760720" cy="25355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F7F" w:rsidRPr="0085754E" w:rsidRDefault="00884F7F" w:rsidP="00AC2E3E">
      <w:pPr>
        <w:rPr>
          <w:sz w:val="24"/>
        </w:rPr>
      </w:pPr>
      <w:r w:rsidRPr="0085754E">
        <w:rPr>
          <w:b/>
          <w:bCs/>
          <w:sz w:val="24"/>
        </w:rPr>
        <w:t>第三步</w:t>
      </w:r>
      <w:r w:rsidRPr="0085754E">
        <w:rPr>
          <w:rFonts w:hint="eastAsia"/>
          <w:b/>
          <w:bCs/>
          <w:sz w:val="24"/>
        </w:rPr>
        <w:t>：</w:t>
      </w:r>
      <w:r w:rsidRPr="0085754E">
        <w:rPr>
          <w:sz w:val="24"/>
        </w:rPr>
        <w:t>确认合同信息</w:t>
      </w:r>
      <w:r w:rsidRPr="0085754E">
        <w:rPr>
          <w:rFonts w:hint="eastAsia"/>
          <w:sz w:val="24"/>
        </w:rPr>
        <w:t>无误</w:t>
      </w:r>
      <w:r w:rsidR="0085754E">
        <w:rPr>
          <w:rFonts w:hint="eastAsia"/>
          <w:sz w:val="24"/>
        </w:rPr>
        <w:t>后</w:t>
      </w:r>
      <w:r w:rsidR="0085754E">
        <w:rPr>
          <w:sz w:val="24"/>
        </w:rPr>
        <w:t>，</w:t>
      </w:r>
      <w:r w:rsidRPr="0085754E">
        <w:rPr>
          <w:rFonts w:hint="eastAsia"/>
          <w:sz w:val="24"/>
        </w:rPr>
        <w:t>提交即可</w:t>
      </w:r>
      <w:r w:rsidR="0085754E">
        <w:rPr>
          <w:rFonts w:hint="eastAsia"/>
          <w:sz w:val="24"/>
        </w:rPr>
        <w:t>。</w:t>
      </w:r>
    </w:p>
    <w:p w:rsidR="00884F7F" w:rsidRDefault="00884F7F" w:rsidP="00AC2E3E">
      <w:r>
        <w:rPr>
          <w:noProof/>
        </w:rPr>
        <w:drawing>
          <wp:inline distT="0" distB="0" distL="0" distR="0" wp14:anchorId="3E7CD303" wp14:editId="7A71C03E">
            <wp:extent cx="5760720" cy="2426329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8673" cy="242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F7F" w:rsidRDefault="0085754E" w:rsidP="0085754E">
      <w:pPr>
        <w:pStyle w:val="2"/>
        <w:numPr>
          <w:ilvl w:val="0"/>
          <w:numId w:val="0"/>
        </w:numPr>
        <w:ind w:left="575" w:hanging="575"/>
      </w:pPr>
      <w:r>
        <w:t xml:space="preserve">2.3.3 </w:t>
      </w:r>
      <w:r w:rsidR="00884F7F">
        <w:t>合同提交后如何查看进度</w:t>
      </w:r>
      <w:r w:rsidR="00884F7F">
        <w:rPr>
          <w:rFonts w:hint="eastAsia"/>
        </w:rPr>
        <w:t>：</w:t>
      </w:r>
      <w:r>
        <w:t xml:space="preserve"> </w:t>
      </w:r>
    </w:p>
    <w:p w:rsidR="00884F7F" w:rsidRDefault="007D654B" w:rsidP="00AC2E3E">
      <w:r>
        <w:rPr>
          <w:noProof/>
        </w:rPr>
        <w:drawing>
          <wp:inline distT="0" distB="0" distL="0" distR="0" wp14:anchorId="59E3CC5A" wp14:editId="3D6597D1">
            <wp:extent cx="5760720" cy="240822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74326" cy="24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54B" w:rsidRPr="00E25F6B" w:rsidRDefault="007D654B" w:rsidP="00AC2E3E">
      <w:r>
        <w:rPr>
          <w:noProof/>
        </w:rPr>
        <w:drawing>
          <wp:inline distT="0" distB="0" distL="0" distR="0" wp14:anchorId="39CAAA7B" wp14:editId="37842B8B">
            <wp:extent cx="5760720" cy="26314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0" w:rsidRDefault="00C038CE">
      <w:pPr>
        <w:pStyle w:val="1"/>
      </w:pPr>
      <w:r>
        <w:rPr>
          <w:rFonts w:hint="eastAsia"/>
        </w:rPr>
        <w:t>常见问题</w:t>
      </w:r>
    </w:p>
    <w:p w:rsidR="009E7150" w:rsidRDefault="00C038CE">
      <w:pPr>
        <w:pStyle w:val="2"/>
      </w:pPr>
      <w:r>
        <w:rPr>
          <w:rFonts w:hint="eastAsia"/>
        </w:rPr>
        <w:t>如何打印合同及合同审批表</w:t>
      </w:r>
    </w:p>
    <w:p w:rsidR="000543C2" w:rsidRPr="000543C2" w:rsidRDefault="00F956D4" w:rsidP="0085754E">
      <w:pPr>
        <w:pStyle w:val="2"/>
        <w:numPr>
          <w:ilvl w:val="0"/>
          <w:numId w:val="0"/>
        </w:numPr>
        <w:ind w:left="575" w:hanging="575"/>
      </w:pPr>
      <w:r w:rsidRPr="00597B33">
        <w:rPr>
          <w:rFonts w:hint="eastAsia"/>
        </w:rPr>
        <w:t>3</w:t>
      </w:r>
      <w:r w:rsidRPr="00597B33">
        <w:t>.1.1</w:t>
      </w:r>
      <w:r w:rsidR="000543C2">
        <w:t>供应商打印</w:t>
      </w:r>
      <w:r w:rsidR="000543C2">
        <w:rPr>
          <w:rFonts w:hint="eastAsia"/>
        </w:rPr>
        <w:t>（建议方式）</w:t>
      </w:r>
    </w:p>
    <w:p w:rsidR="009E7150" w:rsidRDefault="00F956D4" w:rsidP="0085754E">
      <w:pPr>
        <w:pStyle w:val="2"/>
        <w:numPr>
          <w:ilvl w:val="0"/>
          <w:numId w:val="0"/>
        </w:numPr>
        <w:ind w:left="575" w:hanging="575"/>
      </w:pPr>
      <w:r>
        <w:t>3.1.2</w:t>
      </w:r>
      <w:r w:rsidR="00E407CD">
        <w:rPr>
          <w:rFonts w:hint="eastAsia"/>
        </w:rPr>
        <w:t>项目负责人</w:t>
      </w:r>
      <w:r w:rsidR="00C038CE">
        <w:rPr>
          <w:rFonts w:hint="eastAsia"/>
        </w:rPr>
        <w:t>打印</w:t>
      </w:r>
    </w:p>
    <w:p w:rsidR="009E7150" w:rsidRPr="0085754E" w:rsidRDefault="00C038CE" w:rsidP="0085754E">
      <w:pPr>
        <w:rPr>
          <w:sz w:val="24"/>
        </w:rPr>
      </w:pPr>
      <w:r>
        <w:rPr>
          <w:rFonts w:hint="eastAsia"/>
          <w:sz w:val="24"/>
        </w:rPr>
        <w:t>供应商拟定合同提交审核结束后，用户可以在“我的合同管理”页面进行打印，如下图：</w:t>
      </w:r>
    </w:p>
    <w:p w:rsidR="009E7150" w:rsidRDefault="00C038CE">
      <w:r>
        <w:rPr>
          <w:noProof/>
        </w:rPr>
        <w:drawing>
          <wp:inline distT="0" distB="0" distL="114300" distR="114300" wp14:anchorId="5C7A1438" wp14:editId="52668F4B">
            <wp:extent cx="5751176" cy="2335794"/>
            <wp:effectExtent l="0" t="0" r="2540" b="7620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76" cy="2343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150" w:rsidRDefault="001C21B0" w:rsidP="0085754E">
      <w:pPr>
        <w:pStyle w:val="2"/>
        <w:numPr>
          <w:ilvl w:val="0"/>
          <w:numId w:val="0"/>
        </w:numPr>
        <w:ind w:left="575" w:hanging="575"/>
      </w:pPr>
      <w:r>
        <w:rPr>
          <w:rFonts w:hint="eastAsia"/>
        </w:rPr>
        <w:t>3</w:t>
      </w:r>
      <w:r>
        <w:t>.1.3</w:t>
      </w:r>
      <w:r w:rsidR="008D4212">
        <w:rPr>
          <w:rFonts w:hint="eastAsia"/>
        </w:rPr>
        <w:t>主管部门</w:t>
      </w:r>
      <w:r w:rsidR="00C038CE">
        <w:rPr>
          <w:rFonts w:hint="eastAsia"/>
        </w:rPr>
        <w:t>打印</w:t>
      </w:r>
      <w:r w:rsidR="00C911B5">
        <w:rPr>
          <w:rFonts w:hint="eastAsia"/>
        </w:rPr>
        <w:t>（</w:t>
      </w:r>
      <w:r w:rsidR="00AD4ADC">
        <w:rPr>
          <w:rFonts w:hint="eastAsia"/>
        </w:rPr>
        <w:t>实验室与设备管理处</w:t>
      </w:r>
      <w:r w:rsidR="00C911B5">
        <w:rPr>
          <w:rFonts w:hint="eastAsia"/>
        </w:rPr>
        <w:t>）</w:t>
      </w:r>
    </w:p>
    <w:p w:rsidR="009E7150" w:rsidRDefault="00C038CE" w:rsidP="0085754E">
      <w:pPr>
        <w:rPr>
          <w:sz w:val="24"/>
        </w:rPr>
      </w:pPr>
      <w:r w:rsidRPr="0085754E">
        <w:rPr>
          <w:rFonts w:hint="eastAsia"/>
          <w:sz w:val="24"/>
        </w:rPr>
        <w:t>主管</w:t>
      </w:r>
      <w:r w:rsidR="00AD4ADC" w:rsidRPr="0085754E">
        <w:rPr>
          <w:rFonts w:hint="eastAsia"/>
          <w:sz w:val="24"/>
        </w:rPr>
        <w:t>部门</w:t>
      </w:r>
      <w:r w:rsidRPr="0085754E">
        <w:rPr>
          <w:rFonts w:hint="eastAsia"/>
          <w:sz w:val="24"/>
        </w:rPr>
        <w:t>在“主管业务</w:t>
      </w:r>
      <w:r w:rsidRPr="0085754E">
        <w:rPr>
          <w:rFonts w:hint="eastAsia"/>
          <w:sz w:val="24"/>
        </w:rPr>
        <w:t>-</w:t>
      </w:r>
      <w:r w:rsidRPr="0085754E">
        <w:rPr>
          <w:rFonts w:hint="eastAsia"/>
          <w:sz w:val="24"/>
        </w:rPr>
        <w:t>合同管理系统</w:t>
      </w:r>
      <w:r w:rsidRPr="0085754E">
        <w:rPr>
          <w:rFonts w:hint="eastAsia"/>
          <w:sz w:val="24"/>
        </w:rPr>
        <w:t>-</w:t>
      </w:r>
      <w:r w:rsidR="00AD4ADC" w:rsidRPr="0085754E">
        <w:rPr>
          <w:rFonts w:hint="eastAsia"/>
          <w:sz w:val="24"/>
        </w:rPr>
        <w:t>合同申请管理”页面，打印</w:t>
      </w:r>
      <w:r w:rsidRPr="0085754E">
        <w:rPr>
          <w:rFonts w:hint="eastAsia"/>
          <w:sz w:val="24"/>
        </w:rPr>
        <w:t>合同，如下图：</w:t>
      </w:r>
    </w:p>
    <w:p w:rsidR="009E7150" w:rsidRDefault="00C038CE">
      <w:r>
        <w:rPr>
          <w:noProof/>
        </w:rPr>
        <w:drawing>
          <wp:inline distT="0" distB="0" distL="114300" distR="114300" wp14:anchorId="57261D99" wp14:editId="6C4A58D0">
            <wp:extent cx="5754157" cy="2525917"/>
            <wp:effectExtent l="0" t="0" r="0" b="8255"/>
            <wp:docPr id="5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83919" cy="25389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150" w:rsidRDefault="00C038CE">
      <w:pPr>
        <w:pStyle w:val="2"/>
      </w:pPr>
      <w:r>
        <w:rPr>
          <w:rFonts w:hint="eastAsia"/>
        </w:rPr>
        <w:t>合同签署完成后，如何终止合同</w:t>
      </w:r>
    </w:p>
    <w:p w:rsidR="009E7150" w:rsidRDefault="0085754E" w:rsidP="0085754E">
      <w:pPr>
        <w:pStyle w:val="2"/>
        <w:numPr>
          <w:ilvl w:val="0"/>
          <w:numId w:val="0"/>
        </w:numPr>
        <w:ind w:left="575" w:hanging="575"/>
      </w:pPr>
      <w:r>
        <w:rPr>
          <w:rFonts w:hint="eastAsia"/>
        </w:rPr>
        <w:t xml:space="preserve">3.2.1 </w:t>
      </w:r>
      <w:r w:rsidR="00C038CE">
        <w:rPr>
          <w:rFonts w:hint="eastAsia"/>
        </w:rPr>
        <w:t>用户终止合同</w:t>
      </w:r>
    </w:p>
    <w:p w:rsidR="009E7150" w:rsidRDefault="00C038CE">
      <w:pPr>
        <w:ind w:firstLine="420"/>
      </w:pPr>
      <w:r>
        <w:rPr>
          <w:rFonts w:hint="eastAsia"/>
          <w:sz w:val="24"/>
        </w:rPr>
        <w:t>合同签署成功后，用户可以在“我的合同管理”中终止合同，如下图：</w:t>
      </w:r>
    </w:p>
    <w:p w:rsidR="009E7150" w:rsidRDefault="00C038CE">
      <w:r>
        <w:rPr>
          <w:noProof/>
        </w:rPr>
        <w:drawing>
          <wp:inline distT="0" distB="0" distL="114300" distR="114300" wp14:anchorId="7B3E026B" wp14:editId="14EFC194">
            <wp:extent cx="5760085" cy="2434590"/>
            <wp:effectExtent l="0" t="0" r="12065" b="3810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150" w:rsidRDefault="0085754E" w:rsidP="0085754E">
      <w:pPr>
        <w:pStyle w:val="2"/>
        <w:numPr>
          <w:ilvl w:val="0"/>
          <w:numId w:val="0"/>
        </w:numPr>
        <w:ind w:left="575" w:hanging="575"/>
      </w:pPr>
      <w:r>
        <w:rPr>
          <w:rFonts w:hint="eastAsia"/>
        </w:rPr>
        <w:t xml:space="preserve">3.2.2 </w:t>
      </w:r>
      <w:r w:rsidR="00C038CE">
        <w:rPr>
          <w:rFonts w:hint="eastAsia"/>
        </w:rPr>
        <w:t>主管</w:t>
      </w:r>
      <w:r w:rsidR="00FA0865">
        <w:rPr>
          <w:rFonts w:hint="eastAsia"/>
        </w:rPr>
        <w:t>部门</w:t>
      </w:r>
      <w:r w:rsidR="00C038CE">
        <w:rPr>
          <w:rFonts w:hint="eastAsia"/>
        </w:rPr>
        <w:t>终止合同</w:t>
      </w:r>
      <w:r w:rsidR="004B5912">
        <w:rPr>
          <w:rFonts w:hint="eastAsia"/>
        </w:rPr>
        <w:t>（</w:t>
      </w:r>
      <w:r w:rsidR="00AD4ADC">
        <w:rPr>
          <w:rFonts w:hint="eastAsia"/>
        </w:rPr>
        <w:t>实验室与设备管理处</w:t>
      </w:r>
      <w:r w:rsidR="004B5912">
        <w:rPr>
          <w:rFonts w:hint="eastAsia"/>
        </w:rPr>
        <w:t>）</w:t>
      </w:r>
    </w:p>
    <w:p w:rsidR="009E7150" w:rsidRPr="0085754E" w:rsidRDefault="00C038CE">
      <w:pPr>
        <w:ind w:firstLine="420"/>
        <w:rPr>
          <w:sz w:val="24"/>
        </w:rPr>
      </w:pPr>
      <w:r w:rsidRPr="0085754E">
        <w:rPr>
          <w:rFonts w:hint="eastAsia"/>
          <w:sz w:val="24"/>
        </w:rPr>
        <w:t>主管老师在“主管业务</w:t>
      </w:r>
      <w:r w:rsidRPr="0085754E">
        <w:rPr>
          <w:rFonts w:hint="eastAsia"/>
          <w:sz w:val="24"/>
        </w:rPr>
        <w:t>-</w:t>
      </w:r>
      <w:r w:rsidRPr="0085754E">
        <w:rPr>
          <w:rFonts w:hint="eastAsia"/>
          <w:sz w:val="24"/>
        </w:rPr>
        <w:t>合同管理系统</w:t>
      </w:r>
      <w:r w:rsidRPr="0085754E">
        <w:rPr>
          <w:rFonts w:hint="eastAsia"/>
          <w:sz w:val="24"/>
        </w:rPr>
        <w:t>-</w:t>
      </w:r>
      <w:r w:rsidRPr="0085754E">
        <w:rPr>
          <w:rFonts w:hint="eastAsia"/>
          <w:sz w:val="24"/>
        </w:rPr>
        <w:t>合同申请管理”页面，终止合同，如下图：</w:t>
      </w:r>
    </w:p>
    <w:p w:rsidR="009E7150" w:rsidRDefault="00C038CE">
      <w:r>
        <w:rPr>
          <w:noProof/>
        </w:rPr>
        <w:drawing>
          <wp:inline distT="0" distB="0" distL="114300" distR="114300" wp14:anchorId="4CE2043C" wp14:editId="15C957DA">
            <wp:extent cx="5759450" cy="2480650"/>
            <wp:effectExtent l="0" t="0" r="0" b="0"/>
            <wp:docPr id="5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86823" cy="249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150" w:rsidRDefault="00C038CE">
      <w:pPr>
        <w:pStyle w:val="2"/>
      </w:pPr>
      <w:r>
        <w:rPr>
          <w:rFonts w:hint="eastAsia"/>
        </w:rPr>
        <w:t>如何查看当前合同审核流程</w:t>
      </w:r>
    </w:p>
    <w:p w:rsidR="009E7150" w:rsidRPr="0085754E" w:rsidRDefault="00745E96">
      <w:pPr>
        <w:ind w:firstLine="420"/>
        <w:rPr>
          <w:sz w:val="24"/>
        </w:rPr>
      </w:pPr>
      <w:r>
        <w:rPr>
          <w:rFonts w:hint="eastAsia"/>
          <w:sz w:val="24"/>
        </w:rPr>
        <w:t>供应商拟定合同提交成功后，项目负责人</w:t>
      </w:r>
      <w:r w:rsidR="00C038CE">
        <w:rPr>
          <w:rFonts w:hint="eastAsia"/>
          <w:sz w:val="24"/>
        </w:rPr>
        <w:t>可以在“我的合同管理”中，点击【审批单号】或【合同名称】查看合同审核流程，如下图：</w:t>
      </w:r>
    </w:p>
    <w:p w:rsidR="009E7150" w:rsidRDefault="00C038CE">
      <w:r>
        <w:rPr>
          <w:noProof/>
        </w:rPr>
        <w:drawing>
          <wp:inline distT="0" distB="0" distL="114300" distR="114300" wp14:anchorId="683C08CE" wp14:editId="622AB308">
            <wp:extent cx="5759450" cy="2327275"/>
            <wp:effectExtent l="0" t="0" r="12700" b="15875"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B231ED6" wp14:editId="2D62C4EB">
            <wp:extent cx="5755005" cy="2511312"/>
            <wp:effectExtent l="0" t="0" r="0" b="3810"/>
            <wp:docPr id="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3055" cy="251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150" w:rsidRDefault="006A0151">
      <w:pPr>
        <w:ind w:firstLine="420"/>
        <w:rPr>
          <w:sz w:val="24"/>
        </w:rPr>
      </w:pPr>
      <w:proofErr w:type="gramStart"/>
      <w:r>
        <w:rPr>
          <w:rFonts w:hint="eastAsia"/>
          <w:sz w:val="24"/>
        </w:rPr>
        <w:t>当状态</w:t>
      </w:r>
      <w:proofErr w:type="gramEnd"/>
      <w:r>
        <w:rPr>
          <w:rFonts w:hint="eastAsia"/>
          <w:sz w:val="24"/>
        </w:rPr>
        <w:t>显示为“设备处</w:t>
      </w:r>
      <w:r w:rsidR="00C038CE">
        <w:rPr>
          <w:rFonts w:hint="eastAsia"/>
          <w:sz w:val="24"/>
        </w:rPr>
        <w:t>签署中”时，需要等待</w:t>
      </w:r>
      <w:r w:rsidR="00AD4ADC">
        <w:rPr>
          <w:rFonts w:hint="eastAsia"/>
          <w:sz w:val="24"/>
        </w:rPr>
        <w:t>实验室与设备管理</w:t>
      </w:r>
      <w:proofErr w:type="gramStart"/>
      <w:r w:rsidR="00AD4ADC">
        <w:rPr>
          <w:rFonts w:hint="eastAsia"/>
          <w:sz w:val="24"/>
        </w:rPr>
        <w:t>处</w:t>
      </w:r>
      <w:r w:rsidR="00C038CE">
        <w:rPr>
          <w:rFonts w:hint="eastAsia"/>
          <w:sz w:val="24"/>
        </w:rPr>
        <w:t>老师</w:t>
      </w:r>
      <w:proofErr w:type="gramEnd"/>
      <w:r w:rsidR="00C038CE">
        <w:rPr>
          <w:rFonts w:hint="eastAsia"/>
          <w:sz w:val="24"/>
        </w:rPr>
        <w:t>签署合同，如下图：</w:t>
      </w:r>
    </w:p>
    <w:p w:rsidR="009E7150" w:rsidRDefault="00122376">
      <w:pPr>
        <w:rPr>
          <w:sz w:val="24"/>
        </w:rPr>
      </w:pPr>
      <w:r>
        <w:rPr>
          <w:noProof/>
        </w:rPr>
        <w:drawing>
          <wp:inline distT="0" distB="0" distL="0" distR="0" wp14:anchorId="412948A8" wp14:editId="67D53457">
            <wp:extent cx="5760720" cy="25025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50" w:rsidRDefault="00C038CE">
      <w:pPr>
        <w:ind w:firstLine="420"/>
        <w:rPr>
          <w:szCs w:val="21"/>
        </w:rPr>
      </w:pPr>
      <w:r>
        <w:rPr>
          <w:sz w:val="24"/>
        </w:rPr>
        <w:t>当合同</w:t>
      </w:r>
      <w:r w:rsidR="00A50AD6">
        <w:rPr>
          <w:sz w:val="24"/>
        </w:rPr>
        <w:t>签署人</w:t>
      </w:r>
      <w:r>
        <w:rPr>
          <w:sz w:val="24"/>
        </w:rPr>
        <w:t>盖章审核通过之后</w:t>
      </w:r>
      <w:r>
        <w:rPr>
          <w:rFonts w:hint="eastAsia"/>
          <w:sz w:val="24"/>
        </w:rPr>
        <w:t>，项目</w:t>
      </w:r>
      <w:r>
        <w:rPr>
          <w:sz w:val="24"/>
        </w:rPr>
        <w:t>状态将变成</w:t>
      </w:r>
      <w:r>
        <w:rPr>
          <w:rFonts w:hint="eastAsia"/>
          <w:sz w:val="24"/>
        </w:rPr>
        <w:t>“执行中”，</w:t>
      </w:r>
      <w:r w:rsidR="00A50AD6">
        <w:rPr>
          <w:rFonts w:hint="eastAsia"/>
          <w:sz w:val="24"/>
        </w:rPr>
        <w:t>线下走后续流程</w:t>
      </w:r>
      <w:r w:rsidR="00B87CF6">
        <w:rPr>
          <w:rFonts w:hint="eastAsia"/>
          <w:sz w:val="24"/>
        </w:rPr>
        <w:t>。</w:t>
      </w:r>
      <w:r w:rsidR="00A50AD6">
        <w:rPr>
          <w:szCs w:val="21"/>
        </w:rPr>
        <w:t xml:space="preserve"> </w:t>
      </w:r>
    </w:p>
    <w:p w:rsidR="009E7150" w:rsidRDefault="00C038CE">
      <w:r>
        <w:rPr>
          <w:noProof/>
        </w:rPr>
        <w:drawing>
          <wp:inline distT="0" distB="0" distL="114300" distR="114300" wp14:anchorId="7945C93D" wp14:editId="05462EFC">
            <wp:extent cx="5751195" cy="2322830"/>
            <wp:effectExtent l="0" t="0" r="1905" b="1270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C33CD" w:rsidRDefault="00DC33CD"/>
    <w:p w:rsidR="00DC33CD" w:rsidRDefault="00DC33CD"/>
    <w:p w:rsidR="00DC33CD" w:rsidRDefault="00DC33CD" w:rsidP="00DC33CD">
      <w:pPr>
        <w:rPr>
          <w:sz w:val="24"/>
        </w:rPr>
      </w:pPr>
    </w:p>
    <w:p w:rsidR="009E7150" w:rsidRPr="003F06FE" w:rsidRDefault="00DC33CD" w:rsidP="004B1DF4">
      <w:pPr>
        <w:widowControl/>
        <w:jc w:val="left"/>
      </w:pPr>
      <w:r>
        <w:rPr>
          <w:rFonts w:hint="eastAsia"/>
          <w:sz w:val="24"/>
        </w:rPr>
        <w:t>客服电话：</w:t>
      </w:r>
      <w:r w:rsidRPr="00932511">
        <w:rPr>
          <w:rFonts w:ascii="宋体" w:hAnsi="宋体" w:cs="宋体"/>
          <w:kern w:val="0"/>
          <w:sz w:val="24"/>
        </w:rPr>
        <w:t>400-101-0335转2</w:t>
      </w:r>
      <w:r>
        <w:rPr>
          <w:rFonts w:ascii="宋体" w:hAnsi="宋体" w:cs="宋体"/>
          <w:kern w:val="0"/>
          <w:sz w:val="24"/>
        </w:rPr>
        <w:t xml:space="preserve">              </w:t>
      </w:r>
      <w:r w:rsidR="00EF1B93">
        <w:rPr>
          <w:rFonts w:ascii="宋体" w:hAnsi="宋体" w:cs="宋体"/>
          <w:kern w:val="0"/>
          <w:sz w:val="24"/>
        </w:rPr>
        <w:t>QQ</w:t>
      </w:r>
      <w:r>
        <w:rPr>
          <w:rFonts w:ascii="宋体" w:hAnsi="宋体" w:cs="宋体"/>
          <w:kern w:val="0"/>
          <w:sz w:val="24"/>
        </w:rPr>
        <w:t>群</w:t>
      </w:r>
      <w:r>
        <w:rPr>
          <w:rFonts w:ascii="宋体" w:hAnsi="宋体" w:cs="宋体" w:hint="eastAsia"/>
          <w:kern w:val="0"/>
          <w:sz w:val="24"/>
        </w:rPr>
        <w:t>：</w:t>
      </w:r>
      <w:r w:rsidR="003F06FE">
        <w:rPr>
          <w:rFonts w:ascii="宋体" w:hAnsi="宋体" w:cs="宋体"/>
          <w:kern w:val="0"/>
          <w:sz w:val="24"/>
        </w:rPr>
        <w:t>690409961</w:t>
      </w:r>
      <w:bookmarkStart w:id="44" w:name="_GoBack"/>
      <w:bookmarkEnd w:id="44"/>
    </w:p>
    <w:sectPr w:rsidR="009E7150" w:rsidRPr="003F06FE">
      <w:headerReference w:type="default" r:id="rId36"/>
      <w:footerReference w:type="default" r:id="rId37"/>
      <w:pgSz w:w="11906" w:h="16838"/>
      <w:pgMar w:top="1440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2DC" w:rsidRDefault="008042DC">
      <w:r>
        <w:separator/>
      </w:r>
    </w:p>
  </w:endnote>
  <w:endnote w:type="continuationSeparator" w:id="0">
    <w:p w:rsidR="008042DC" w:rsidRDefault="00804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altName w:val="MT Extra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B71" w:rsidRDefault="005A5B71">
    <w:pPr>
      <w:pStyle w:val="a4"/>
      <w:jc w:val="center"/>
      <w:rPr>
        <w:rFonts w:ascii="黑体" w:eastAsia="黑体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AC2BE6" wp14:editId="301D11AA">
              <wp:simplePos x="0" y="0"/>
              <wp:positionH relativeFrom="margin">
                <wp:align>right</wp:align>
              </wp:positionH>
              <wp:positionV relativeFrom="paragraph">
                <wp:posOffset>-65405</wp:posOffset>
              </wp:positionV>
              <wp:extent cx="5724525" cy="0"/>
              <wp:effectExtent l="0" t="0" r="28575" b="19050"/>
              <wp:wrapNone/>
              <wp:docPr id="1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45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A86E638" id="Line 7" o:spid="_x0000_s1026" style="position:absolute;left:0;text-align:lef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99.55pt,-5.15pt" to="850.3pt,-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">
              <w10:wrap anchorx="margin"/>
            </v:line>
          </w:pict>
        </mc:Fallback>
      </mc:AlternateContent>
    </w:r>
    <w:r>
      <w:rPr>
        <w:rFonts w:ascii="黑体" w:eastAsia="黑体" w:hint="eastAsia"/>
      </w:rPr>
      <w:t>Add.成都市武侯区科华北路65号世外桃源广场A座22层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758119"/>
      <w:docPartObj>
        <w:docPartGallery w:val="Page Numbers (Bottom of Page)"/>
        <w:docPartUnique/>
      </w:docPartObj>
    </w:sdtPr>
    <w:sdtEndPr/>
    <w:sdtContent>
      <w:p w:rsidR="0085754E" w:rsidRDefault="0085754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1B93" w:rsidRPr="00EF1B93">
          <w:rPr>
            <w:noProof/>
            <w:lang w:val="zh-CN"/>
          </w:rPr>
          <w:t>11</w:t>
        </w:r>
        <w:r>
          <w:fldChar w:fldCharType="end"/>
        </w:r>
      </w:p>
    </w:sdtContent>
  </w:sdt>
  <w:p w:rsidR="009E7150" w:rsidRPr="00D2424C" w:rsidRDefault="009E7150" w:rsidP="00D2424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2DC" w:rsidRDefault="008042DC">
      <w:r>
        <w:separator/>
      </w:r>
    </w:p>
  </w:footnote>
  <w:footnote w:type="continuationSeparator" w:id="0">
    <w:p w:rsidR="008042DC" w:rsidRDefault="00804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B71" w:rsidRDefault="005A5B71" w:rsidP="009F1DD0">
    <w:pPr>
      <w:pStyle w:val="a5"/>
      <w:jc w:val="left"/>
      <w:rPr>
        <w:rFonts w:ascii="Arial" w:eastAsia="黑体" w:hAnsi="Arial" w:cs="Arial"/>
      </w:rPr>
    </w:pPr>
    <w:r>
      <w:rPr>
        <w:rFonts w:ascii="Arial" w:eastAsia="黑体" w:hAnsi="Arial" w:cs="Arial" w:hint="eastAsia"/>
      </w:rPr>
      <w:t>国有</w:t>
    </w:r>
    <w:r>
      <w:rPr>
        <w:rFonts w:ascii="Arial" w:eastAsia="黑体" w:hAnsi="Arial" w:cs="Arial"/>
      </w:rPr>
      <w:t>资产全生命周期管理平台</w:t>
    </w:r>
    <w:r>
      <w:rPr>
        <w:rFonts w:ascii="Arial" w:eastAsia="黑体" w:hAnsi="Arial" w:cs="Arial" w:hint="eastAsia"/>
      </w:rPr>
      <w:t>---</w:t>
    </w:r>
    <w:r>
      <w:rPr>
        <w:rFonts w:ascii="Arial" w:eastAsia="黑体" w:hAnsi="Arial" w:cs="Arial"/>
      </w:rPr>
      <w:t>合同管理子系统操作手册</w:t>
    </w:r>
    <w:r w:rsidR="00202480">
      <w:rPr>
        <w:rFonts w:ascii="Arial" w:eastAsia="黑体" w:hAnsi="Arial" w:cs="Arial" w:hint="eastAsia"/>
      </w:rPr>
      <w:t>（用户</w:t>
    </w:r>
    <w:r>
      <w:rPr>
        <w:rFonts w:ascii="Arial" w:eastAsia="黑体" w:hAnsi="Arial" w:cs="Arial"/>
      </w:rPr>
      <w:t>端</w:t>
    </w:r>
    <w:r>
      <w:rPr>
        <w:rFonts w:ascii="Arial" w:eastAsia="黑体" w:hAnsi="Arial" w:cs="Arial" w:hint="eastAsia"/>
      </w:rPr>
      <w:t>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150" w:rsidRDefault="00A5592F" w:rsidP="009F1DD0">
    <w:pPr>
      <w:pStyle w:val="a5"/>
      <w:jc w:val="left"/>
      <w:rPr>
        <w:rFonts w:ascii="Arial" w:eastAsia="黑体" w:hAnsi="Arial" w:cs="Arial"/>
      </w:rPr>
    </w:pPr>
    <w:r>
      <w:rPr>
        <w:rFonts w:ascii="Arial" w:eastAsia="黑体" w:hAnsi="Arial" w:cs="Arial" w:hint="eastAsia"/>
      </w:rPr>
      <w:t>国有</w:t>
    </w:r>
    <w:r>
      <w:rPr>
        <w:rFonts w:ascii="Arial" w:eastAsia="黑体" w:hAnsi="Arial" w:cs="Arial"/>
      </w:rPr>
      <w:t>资产全生命周期管理平台</w:t>
    </w:r>
    <w:r>
      <w:rPr>
        <w:rFonts w:ascii="Arial" w:eastAsia="黑体" w:hAnsi="Arial" w:cs="Arial" w:hint="eastAsia"/>
      </w:rPr>
      <w:t>---</w:t>
    </w:r>
    <w:r>
      <w:rPr>
        <w:rFonts w:ascii="Arial" w:eastAsia="黑体" w:hAnsi="Arial" w:cs="Arial"/>
      </w:rPr>
      <w:t>合同管理子系统操作手册</w:t>
    </w:r>
    <w:r w:rsidR="009F1DD0">
      <w:rPr>
        <w:rFonts w:ascii="Arial" w:eastAsia="黑体" w:hAnsi="Arial" w:cs="Arial" w:hint="eastAsia"/>
      </w:rPr>
      <w:t>（</w:t>
    </w:r>
    <w:r>
      <w:rPr>
        <w:rFonts w:ascii="Arial" w:eastAsia="黑体" w:hAnsi="Arial" w:cs="Arial" w:hint="eastAsia"/>
      </w:rPr>
      <w:t>用户</w:t>
    </w:r>
    <w:r>
      <w:rPr>
        <w:rFonts w:ascii="Arial" w:eastAsia="黑体" w:hAnsi="Arial" w:cs="Arial"/>
      </w:rPr>
      <w:t>端</w:t>
    </w:r>
    <w:r w:rsidR="009F1DD0">
      <w:rPr>
        <w:rFonts w:ascii="Arial" w:eastAsia="黑体" w:hAnsi="Arial" w:cs="Arial" w:hint="eastAsia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58D6130"/>
    <w:multiLevelType w:val="multilevel"/>
    <w:tmpl w:val="858D613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A7D9745D"/>
    <w:multiLevelType w:val="singleLevel"/>
    <w:tmpl w:val="A7D9745D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F246742B"/>
    <w:multiLevelType w:val="singleLevel"/>
    <w:tmpl w:val="F246742B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092456B3"/>
    <w:multiLevelType w:val="multilevel"/>
    <w:tmpl w:val="092456B3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21EE6DA3"/>
    <w:multiLevelType w:val="singleLevel"/>
    <w:tmpl w:val="21EE6DA3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>
    <w:nsid w:val="3C5D293D"/>
    <w:multiLevelType w:val="singleLevel"/>
    <w:tmpl w:val="3C5D293D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57C603B4"/>
    <w:multiLevelType w:val="hybridMultilevel"/>
    <w:tmpl w:val="34BC9F3C"/>
    <w:lvl w:ilvl="0" w:tplc="3CC47D8E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CE819F9"/>
    <w:multiLevelType w:val="multilevel"/>
    <w:tmpl w:val="6CE819F9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17E1984"/>
    <w:rsid w:val="0000064E"/>
    <w:rsid w:val="00006D0C"/>
    <w:rsid w:val="00010903"/>
    <w:rsid w:val="000543C2"/>
    <w:rsid w:val="000770A2"/>
    <w:rsid w:val="00122376"/>
    <w:rsid w:val="00157291"/>
    <w:rsid w:val="0016577C"/>
    <w:rsid w:val="0019097A"/>
    <w:rsid w:val="001A2947"/>
    <w:rsid w:val="001C21B0"/>
    <w:rsid w:val="001E57E8"/>
    <w:rsid w:val="00200716"/>
    <w:rsid w:val="00202480"/>
    <w:rsid w:val="002176C0"/>
    <w:rsid w:val="00247DBA"/>
    <w:rsid w:val="00270975"/>
    <w:rsid w:val="002902E9"/>
    <w:rsid w:val="00304B27"/>
    <w:rsid w:val="0032060F"/>
    <w:rsid w:val="00321F69"/>
    <w:rsid w:val="003251BB"/>
    <w:rsid w:val="003740CF"/>
    <w:rsid w:val="003B7278"/>
    <w:rsid w:val="003C3EDB"/>
    <w:rsid w:val="003F06FE"/>
    <w:rsid w:val="00427111"/>
    <w:rsid w:val="00485945"/>
    <w:rsid w:val="004A08C1"/>
    <w:rsid w:val="004B1DF4"/>
    <w:rsid w:val="004B2949"/>
    <w:rsid w:val="004B5912"/>
    <w:rsid w:val="004D5C4D"/>
    <w:rsid w:val="00526433"/>
    <w:rsid w:val="0057246C"/>
    <w:rsid w:val="00593EFE"/>
    <w:rsid w:val="00597B33"/>
    <w:rsid w:val="005A5B71"/>
    <w:rsid w:val="005E57FA"/>
    <w:rsid w:val="00617CB8"/>
    <w:rsid w:val="00681029"/>
    <w:rsid w:val="006A0151"/>
    <w:rsid w:val="006A7EC7"/>
    <w:rsid w:val="006B2246"/>
    <w:rsid w:val="006B6D36"/>
    <w:rsid w:val="006C3784"/>
    <w:rsid w:val="00721984"/>
    <w:rsid w:val="0072286A"/>
    <w:rsid w:val="00745E96"/>
    <w:rsid w:val="00774097"/>
    <w:rsid w:val="00783565"/>
    <w:rsid w:val="00786D7E"/>
    <w:rsid w:val="007D654B"/>
    <w:rsid w:val="007F7A03"/>
    <w:rsid w:val="008042DC"/>
    <w:rsid w:val="00843E23"/>
    <w:rsid w:val="0085754E"/>
    <w:rsid w:val="00863404"/>
    <w:rsid w:val="008738DE"/>
    <w:rsid w:val="00884F7F"/>
    <w:rsid w:val="008B2F21"/>
    <w:rsid w:val="008D4212"/>
    <w:rsid w:val="008F667A"/>
    <w:rsid w:val="00922EEA"/>
    <w:rsid w:val="00933319"/>
    <w:rsid w:val="0093708D"/>
    <w:rsid w:val="00993B41"/>
    <w:rsid w:val="00996D9B"/>
    <w:rsid w:val="009E4986"/>
    <w:rsid w:val="009E54A0"/>
    <w:rsid w:val="009E7150"/>
    <w:rsid w:val="009F1DD0"/>
    <w:rsid w:val="009F38A3"/>
    <w:rsid w:val="00A12DFF"/>
    <w:rsid w:val="00A34634"/>
    <w:rsid w:val="00A456F0"/>
    <w:rsid w:val="00A50AD6"/>
    <w:rsid w:val="00A5592F"/>
    <w:rsid w:val="00A86268"/>
    <w:rsid w:val="00AC2E3E"/>
    <w:rsid w:val="00AD4ADC"/>
    <w:rsid w:val="00B87CF6"/>
    <w:rsid w:val="00B94847"/>
    <w:rsid w:val="00BD0FD3"/>
    <w:rsid w:val="00C038CE"/>
    <w:rsid w:val="00C2320B"/>
    <w:rsid w:val="00C53185"/>
    <w:rsid w:val="00C64DA8"/>
    <w:rsid w:val="00C911B5"/>
    <w:rsid w:val="00C94461"/>
    <w:rsid w:val="00CD65B3"/>
    <w:rsid w:val="00D2424C"/>
    <w:rsid w:val="00D5693D"/>
    <w:rsid w:val="00D741D8"/>
    <w:rsid w:val="00DC33CD"/>
    <w:rsid w:val="00E17450"/>
    <w:rsid w:val="00E25F6B"/>
    <w:rsid w:val="00E407CD"/>
    <w:rsid w:val="00EB6105"/>
    <w:rsid w:val="00ED27AD"/>
    <w:rsid w:val="00EF1B93"/>
    <w:rsid w:val="00F160E4"/>
    <w:rsid w:val="00F16126"/>
    <w:rsid w:val="00F41252"/>
    <w:rsid w:val="00F72702"/>
    <w:rsid w:val="00F74DA3"/>
    <w:rsid w:val="00F94ACB"/>
    <w:rsid w:val="00F956D4"/>
    <w:rsid w:val="00FA0865"/>
    <w:rsid w:val="00FA33F8"/>
    <w:rsid w:val="00FA3E92"/>
    <w:rsid w:val="00FB6099"/>
    <w:rsid w:val="00FF7583"/>
    <w:rsid w:val="050E57B4"/>
    <w:rsid w:val="16727798"/>
    <w:rsid w:val="229C326C"/>
    <w:rsid w:val="27BF7DD5"/>
    <w:rsid w:val="2FDF0018"/>
    <w:rsid w:val="517E1984"/>
    <w:rsid w:val="6A460B94"/>
    <w:rsid w:val="7363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39A3934-3F50-4649-AD69-BA9C5C62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qFormat/>
    <w:rPr>
      <w:color w:val="0000FF"/>
      <w:u w:val="single"/>
    </w:rPr>
  </w:style>
  <w:style w:type="character" w:customStyle="1" w:styleId="10">
    <w:name w:val="已访问的超链接1"/>
    <w:qFormat/>
    <w:rPr>
      <w:color w:val="800080"/>
      <w:u w:val="single"/>
    </w:rPr>
  </w:style>
  <w:style w:type="character" w:customStyle="1" w:styleId="Char">
    <w:name w:val="批注框文本 Char"/>
    <w:link w:val="a3"/>
    <w:uiPriority w:val="99"/>
    <w:semiHidden/>
    <w:qFormat/>
    <w:rPr>
      <w:kern w:val="2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rsid w:val="005A5B71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rsid w:val="005A5B7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61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9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4605;&#24517;&#24471;&#36719;&#20214;\&#25991;&#26723;\Word&#25991;&#26723;\&#20844;&#21496;&#27169;&#26495;\&#24605;&#24517;&#24471;&#27169;&#26495;_&#31446;&#65288;&#32456;&#65289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思必得模板_竖（终）.dotx</Template>
  <TotalTime>1</TotalTime>
  <Pages>12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思必得-采购客服-1-刘莉霞</dc:creator>
  <cp:lastModifiedBy>黎雪莲</cp:lastModifiedBy>
  <cp:revision>4</cp:revision>
  <dcterms:created xsi:type="dcterms:W3CDTF">2018-12-07T06:59:00Z</dcterms:created>
  <dcterms:modified xsi:type="dcterms:W3CDTF">2018-12-10T00:49:00Z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