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03292" w14:textId="01310BD7" w:rsidR="0094022A" w:rsidRDefault="0094022A" w:rsidP="0094022A">
      <w:pPr>
        <w:pStyle w:val="20"/>
        <w:adjustRightInd w:val="0"/>
        <w:snapToGrid w:val="0"/>
        <w:spacing w:line="240" w:lineRule="auto"/>
        <w:rPr>
          <w:rFonts w:ascii="Times New Roman" w:hAnsi="Times New Roman"/>
          <w:color w:val="000000"/>
        </w:rPr>
      </w:pPr>
      <w:bookmarkStart w:id="0" w:name="_Toc436554279"/>
      <w:bookmarkStart w:id="1" w:name="_Toc436883401"/>
      <w:bookmarkStart w:id="2" w:name="_Toc80885671"/>
      <w:bookmarkStart w:id="3" w:name="_Toc453514524"/>
      <w:bookmarkStart w:id="4" w:name="_Toc436883385"/>
      <w:bookmarkStart w:id="5" w:name="_Toc361041293"/>
      <w:bookmarkStart w:id="6" w:name="_Toc365885708"/>
      <w:bookmarkStart w:id="7" w:name="_Toc436554264"/>
      <w:bookmarkStart w:id="8" w:name="_Toc390240986"/>
      <w:bookmarkStart w:id="9" w:name="_Toc453514513"/>
      <w:bookmarkStart w:id="10" w:name="_Toc4403"/>
      <w:r>
        <w:rPr>
          <w:rFonts w:ascii="Times New Roman" w:hAnsi="Times New Roman"/>
          <w:color w:val="000000"/>
        </w:rPr>
        <w:t>表</w:t>
      </w:r>
      <w:r>
        <w:rPr>
          <w:rFonts w:ascii="Times New Roman" w:hAnsi="Times New Roman"/>
          <w:color w:val="000000"/>
        </w:rPr>
        <w:t>1-7</w:t>
      </w:r>
      <w:r>
        <w:rPr>
          <w:rFonts w:ascii="Times New Roman" w:hAnsi="Times New Roman" w:hint="eastAsia"/>
          <w:color w:val="000000"/>
        </w:rPr>
        <w:t>-1</w:t>
      </w:r>
      <w:r>
        <w:rPr>
          <w:rFonts w:ascii="Times New Roman" w:hAnsi="Times New Roman" w:hint="eastAsia"/>
          <w:color w:val="000000"/>
        </w:rPr>
        <w:t>本科</w:t>
      </w:r>
      <w:r>
        <w:rPr>
          <w:rFonts w:ascii="Times New Roman" w:hAnsi="Times New Roman"/>
          <w:color w:val="000000"/>
        </w:rPr>
        <w:t>实验场所</w:t>
      </w:r>
      <w:bookmarkEnd w:id="4"/>
      <w:bookmarkEnd w:id="5"/>
      <w:bookmarkEnd w:id="6"/>
      <w:bookmarkEnd w:id="7"/>
      <w:bookmarkEnd w:id="8"/>
      <w:r>
        <w:rPr>
          <w:rFonts w:ascii="Times New Roman" w:hAnsi="Times New Roman"/>
          <w:color w:val="000000"/>
        </w:rPr>
        <w:t>（时点）</w:t>
      </w:r>
      <w:bookmarkEnd w:id="9"/>
      <w:bookmarkEnd w:id="10"/>
    </w:p>
    <w:tbl>
      <w:tblPr>
        <w:tblW w:w="13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4A0" w:firstRow="1" w:lastRow="0" w:firstColumn="1" w:lastColumn="0" w:noHBand="0" w:noVBand="1"/>
      </w:tblPr>
      <w:tblGrid>
        <w:gridCol w:w="3277"/>
        <w:gridCol w:w="2593"/>
        <w:gridCol w:w="1460"/>
        <w:gridCol w:w="1622"/>
        <w:gridCol w:w="1928"/>
        <w:gridCol w:w="2418"/>
      </w:tblGrid>
      <w:tr w:rsidR="0094022A" w14:paraId="407E6580" w14:textId="77777777" w:rsidTr="00184BCD">
        <w:trPr>
          <w:cantSplit/>
          <w:trHeight w:val="243"/>
        </w:trPr>
        <w:tc>
          <w:tcPr>
            <w:tcW w:w="3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FDC1" w14:textId="77777777" w:rsidR="0094022A" w:rsidRDefault="0094022A" w:rsidP="00184B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实验场所代码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B279" w14:textId="77777777" w:rsidR="0094022A" w:rsidRDefault="0094022A" w:rsidP="00184B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实验场所名称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B23C" w14:textId="77777777" w:rsidR="0094022A" w:rsidRDefault="0094022A" w:rsidP="00184B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所属单位名称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F50" w14:textId="77777777" w:rsidR="0094022A" w:rsidRDefault="0094022A" w:rsidP="00184B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所属单位号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FFE6" w14:textId="77777777" w:rsidR="0094022A" w:rsidRDefault="0094022A" w:rsidP="00184B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性质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DA3F" w14:textId="77777777" w:rsidR="0094022A" w:rsidRDefault="0094022A" w:rsidP="00184B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使用面积（平方米）</w:t>
            </w:r>
          </w:p>
        </w:tc>
      </w:tr>
      <w:tr w:rsidR="0094022A" w14:paraId="2D4364F0" w14:textId="77777777" w:rsidTr="00184BCD">
        <w:trPr>
          <w:cantSplit/>
          <w:trHeight w:val="243"/>
        </w:trPr>
        <w:tc>
          <w:tcPr>
            <w:tcW w:w="3277" w:type="dxa"/>
            <w:tcBorders>
              <w:left w:val="single" w:sz="4" w:space="0" w:color="auto"/>
            </w:tcBorders>
            <w:shd w:val="clear" w:color="auto" w:fill="auto"/>
          </w:tcPr>
          <w:p w14:paraId="4C08A555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B92D0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BDC5F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22C2B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</w:tcPr>
          <w:p w14:paraId="4AA51735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拉选择</w:t>
            </w:r>
            <w:proofErr w:type="gramEnd"/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</w:tcPr>
          <w:p w14:paraId="3A781ED3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22A" w14:paraId="7EE3E720" w14:textId="77777777" w:rsidTr="00184BCD">
        <w:trPr>
          <w:cantSplit/>
          <w:trHeight w:val="243"/>
        </w:trPr>
        <w:tc>
          <w:tcPr>
            <w:tcW w:w="32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D840E54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SYS001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265667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普通物理实验室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CD7580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理学院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217F4C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JX002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81D719B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基础实验室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C9C2FD6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</w:tbl>
    <w:p w14:paraId="0826B449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14:paraId="4FDEF929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指标解释：</w:t>
      </w:r>
    </w:p>
    <w:p w14:paraId="38096CEA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实验场所名称</w:t>
      </w:r>
      <w:r>
        <w:rPr>
          <w:rFonts w:ascii="Times New Roman" w:hAnsi="Times New Roman" w:cs="Times New Roman"/>
          <w:color w:val="000000"/>
          <w:szCs w:val="21"/>
        </w:rPr>
        <w:t>：指学校</w:t>
      </w:r>
      <w:r>
        <w:rPr>
          <w:rFonts w:ascii="Times New Roman" w:hAnsi="Times New Roman" w:cs="Times New Roman"/>
          <w:b/>
          <w:color w:val="000000"/>
          <w:szCs w:val="21"/>
        </w:rPr>
        <w:t>本科</w:t>
      </w:r>
      <w:r>
        <w:rPr>
          <w:rFonts w:ascii="Times New Roman" w:hAnsi="Times New Roman" w:cs="Times New Roman"/>
          <w:color w:val="000000"/>
          <w:szCs w:val="21"/>
        </w:rPr>
        <w:t>实验场所全称。（实验教学中心需拆分为单个实验室</w:t>
      </w:r>
      <w:r>
        <w:rPr>
          <w:rFonts w:ascii="Times New Roman" w:hAnsi="Times New Roman" w:cs="Times New Roman" w:hint="eastAsia"/>
          <w:color w:val="000000"/>
          <w:szCs w:val="21"/>
        </w:rPr>
        <w:t>（实验房间）</w:t>
      </w:r>
      <w:r>
        <w:rPr>
          <w:rFonts w:ascii="Times New Roman" w:hAnsi="Times New Roman" w:cs="Times New Roman"/>
          <w:color w:val="000000"/>
          <w:szCs w:val="21"/>
        </w:rPr>
        <w:t>填报）</w:t>
      </w:r>
    </w:p>
    <w:p w14:paraId="5CA430BC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实验场所代码</w:t>
      </w:r>
      <w:r>
        <w:rPr>
          <w:rFonts w:ascii="Times New Roman" w:hAnsi="Times New Roman" w:cs="Times New Roman"/>
          <w:color w:val="000000"/>
          <w:szCs w:val="21"/>
        </w:rPr>
        <w:t>：指学校对实验场所编码。</w:t>
      </w:r>
    </w:p>
    <w:p w14:paraId="21EE936F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>所属单位：</w:t>
      </w:r>
      <w:r>
        <w:rPr>
          <w:rFonts w:ascii="Times New Roman" w:hAnsi="Times New Roman" w:cs="Times New Roman" w:hint="eastAsia"/>
          <w:color w:val="000000"/>
          <w:szCs w:val="21"/>
        </w:rPr>
        <w:t>指学校内部各单位。</w:t>
      </w:r>
    </w:p>
    <w:p w14:paraId="589ADBD2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性质</w:t>
      </w:r>
      <w:r>
        <w:rPr>
          <w:rFonts w:ascii="Times New Roman" w:hAnsi="Times New Roman" w:cs="Times New Roman"/>
          <w:color w:val="000000"/>
          <w:szCs w:val="21"/>
        </w:rPr>
        <w:t>：基础实验室、专业实验室、实习场所、实训场所</w:t>
      </w:r>
      <w:r>
        <w:rPr>
          <w:rFonts w:ascii="Times New Roman" w:hAnsi="Times New Roman" w:cs="Times New Roman" w:hint="eastAsia"/>
          <w:color w:val="000000"/>
          <w:szCs w:val="21"/>
        </w:rPr>
        <w:t>、其他</w:t>
      </w:r>
      <w:r>
        <w:rPr>
          <w:rFonts w:ascii="Times New Roman" w:hAnsi="Times New Roman" w:cs="Times New Roman"/>
          <w:color w:val="000000"/>
          <w:szCs w:val="21"/>
        </w:rPr>
        <w:t>。</w:t>
      </w:r>
    </w:p>
    <w:p w14:paraId="47EFE09A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>*</w:t>
      </w:r>
      <w:r>
        <w:rPr>
          <w:rFonts w:ascii="Times New Roman" w:hAnsi="Times New Roman" w:cs="Times New Roman" w:hint="eastAsia"/>
          <w:b/>
          <w:color w:val="000000"/>
          <w:szCs w:val="21"/>
        </w:rPr>
        <w:t>校验关系</w:t>
      </w:r>
    </w:p>
    <w:p w14:paraId="58886190" w14:textId="77777777" w:rsidR="0094022A" w:rsidRDefault="0094022A" w:rsidP="0094022A">
      <w:pPr>
        <w:rPr>
          <w:rFonts w:ascii="Times New Roman" w:hAnsi="Times New Roman" w:cs="Times New Roman"/>
          <w:b/>
          <w:szCs w:val="24"/>
        </w:rPr>
      </w:pPr>
      <w:r>
        <w:rPr>
          <w:rFonts w:hint="eastAsia"/>
          <w:b/>
        </w:rPr>
        <w:t>表内校验：</w:t>
      </w:r>
    </w:p>
    <w:p w14:paraId="0313C78E" w14:textId="77777777" w:rsidR="0094022A" w:rsidRDefault="0094022A" w:rsidP="0094022A">
      <w:r>
        <w:rPr>
          <w:rFonts w:hint="eastAsia"/>
        </w:rPr>
        <w:t xml:space="preserve">    1.</w:t>
      </w:r>
      <w:r>
        <w:rPr>
          <w:rFonts w:hint="eastAsia"/>
        </w:rPr>
        <w:t>“实验场所代码”不重复。</w:t>
      </w:r>
    </w:p>
    <w:p w14:paraId="28DB37D4" w14:textId="77777777" w:rsidR="0094022A" w:rsidRDefault="0094022A" w:rsidP="0094022A">
      <w:pPr>
        <w:rPr>
          <w:b/>
        </w:rPr>
      </w:pPr>
      <w:r>
        <w:rPr>
          <w:rFonts w:hint="eastAsia"/>
          <w:b/>
        </w:rPr>
        <w:t>表间校验：</w:t>
      </w:r>
    </w:p>
    <w:p w14:paraId="7CF97E0E" w14:textId="77777777" w:rsidR="0094022A" w:rsidRDefault="0094022A" w:rsidP="0094022A">
      <w:pPr>
        <w:ind w:firstLineChars="100" w:firstLine="210"/>
        <w:rPr>
          <w:b/>
        </w:rPr>
      </w:pPr>
      <w:r>
        <w:rPr>
          <w:rFonts w:hint="eastAsia"/>
        </w:rPr>
        <w:t>1.</w:t>
      </w:r>
      <w:r>
        <w:rPr>
          <w:rFonts w:hint="eastAsia"/>
        </w:rPr>
        <w:t>“所属单位号”、“</w:t>
      </w:r>
      <w:r>
        <w:rPr>
          <w:rFonts w:ascii="Times New Roman" w:hAnsi="Times New Roman" w:cs="Times New Roman" w:hint="eastAsia"/>
          <w:bCs/>
          <w:color w:val="000000"/>
        </w:rPr>
        <w:t>所属单位名称</w:t>
      </w:r>
      <w:r>
        <w:rPr>
          <w:rFonts w:hint="eastAsia"/>
        </w:rPr>
        <w:t>”与表</w:t>
      </w:r>
      <w:r>
        <w:t>1-2</w:t>
      </w:r>
      <w:r>
        <w:rPr>
          <w:rFonts w:hint="eastAsia"/>
        </w:rPr>
        <w:t>、表</w:t>
      </w:r>
      <w:r>
        <w:t>1-3</w:t>
      </w:r>
      <w:r>
        <w:rPr>
          <w:rFonts w:hint="eastAsia"/>
        </w:rPr>
        <w:t>的“单位号”、“单位名称”保持一致。</w:t>
      </w:r>
    </w:p>
    <w:p w14:paraId="4E3A5441" w14:textId="2EBF0E31" w:rsidR="00173F03" w:rsidRPr="0094022A" w:rsidRDefault="00173F03" w:rsidP="00173F03">
      <w:pPr>
        <w:pStyle w:val="20"/>
        <w:adjustRightInd w:val="0"/>
        <w:snapToGrid w:val="0"/>
        <w:spacing w:line="240" w:lineRule="auto"/>
        <w:rPr>
          <w:rFonts w:ascii="Times New Roman" w:hAnsi="Times New Roman"/>
          <w:color w:val="000000"/>
        </w:rPr>
      </w:pPr>
    </w:p>
    <w:p w14:paraId="729039B3" w14:textId="2202884F" w:rsidR="00173F03" w:rsidRDefault="00173F03" w:rsidP="00173F03"/>
    <w:p w14:paraId="5633F0FA" w14:textId="21B07C17" w:rsidR="00173F03" w:rsidRDefault="00173F03" w:rsidP="00173F03">
      <w:pPr>
        <w:pStyle w:val="2"/>
      </w:pPr>
    </w:p>
    <w:p w14:paraId="0A954CF5" w14:textId="77777777" w:rsidR="00173F03" w:rsidRPr="00173F03" w:rsidRDefault="00173F03" w:rsidP="00173F03">
      <w:pPr>
        <w:pStyle w:val="2"/>
      </w:pPr>
    </w:p>
    <w:p w14:paraId="5C9F07AA" w14:textId="3644FE25" w:rsidR="0094022A" w:rsidRDefault="0094022A" w:rsidP="0094022A">
      <w:pPr>
        <w:pStyle w:val="20"/>
        <w:adjustRightInd w:val="0"/>
        <w:snapToGrid w:val="0"/>
        <w:spacing w:line="240" w:lineRule="auto"/>
        <w:rPr>
          <w:rFonts w:ascii="Times New Roman" w:hAnsi="Times New Roman"/>
          <w:color w:val="000000"/>
        </w:rPr>
      </w:pPr>
      <w:bookmarkStart w:id="11" w:name="_Toc9568"/>
      <w:bookmarkEnd w:id="0"/>
      <w:bookmarkEnd w:id="1"/>
      <w:bookmarkEnd w:id="2"/>
      <w:bookmarkEnd w:id="3"/>
      <w:r>
        <w:rPr>
          <w:rFonts w:ascii="Times New Roman" w:hAnsi="Times New Roman" w:hint="eastAsia"/>
          <w:color w:val="000000"/>
        </w:rPr>
        <w:lastRenderedPageBreak/>
        <w:t>表</w:t>
      </w:r>
      <w:r>
        <w:rPr>
          <w:rFonts w:ascii="Times New Roman" w:hAnsi="Times New Roman"/>
          <w:color w:val="000000"/>
        </w:rPr>
        <w:t>2-6</w:t>
      </w:r>
      <w:r>
        <w:rPr>
          <w:rFonts w:ascii="Times New Roman" w:hAnsi="Times New Roman" w:hint="eastAsia"/>
          <w:color w:val="000000"/>
        </w:rPr>
        <w:t>本科实验设备情况（时点）</w:t>
      </w:r>
      <w:bookmarkEnd w:id="11"/>
    </w:p>
    <w:tbl>
      <w:tblPr>
        <w:tblpPr w:leftFromText="180" w:rightFromText="180" w:vertAnchor="text" w:horzAnchor="margin" w:tblpY="232"/>
        <w:tblW w:w="1317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559"/>
        <w:gridCol w:w="3827"/>
        <w:gridCol w:w="2949"/>
        <w:gridCol w:w="2199"/>
        <w:gridCol w:w="1089"/>
      </w:tblGrid>
      <w:tr w:rsidR="0094022A" w14:paraId="5ADFF1EF" w14:textId="77777777" w:rsidTr="00184BCD">
        <w:trPr>
          <w:trHeight w:val="510"/>
        </w:trPr>
        <w:tc>
          <w:tcPr>
            <w:tcW w:w="1552" w:type="dxa"/>
            <w:shd w:val="clear" w:color="auto" w:fill="auto"/>
            <w:vAlign w:val="center"/>
          </w:tcPr>
          <w:p w14:paraId="5BF5D9F3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实验场所代码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72D47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实验场所名称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50A2C8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主要教学实验仪器设备（含软件）名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F81B006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主要教学实验仪器设备编号</w:t>
            </w:r>
          </w:p>
        </w:tc>
        <w:tc>
          <w:tcPr>
            <w:tcW w:w="2199" w:type="dxa"/>
            <w:vAlign w:val="center"/>
          </w:tcPr>
          <w:p w14:paraId="7D4A86CE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单价（元）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F22889E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购置时间</w:t>
            </w:r>
          </w:p>
        </w:tc>
      </w:tr>
      <w:tr w:rsidR="0094022A" w14:paraId="5AD6F1A4" w14:textId="77777777" w:rsidTr="00184BCD">
        <w:trPr>
          <w:trHeight w:val="435"/>
        </w:trPr>
        <w:tc>
          <w:tcPr>
            <w:tcW w:w="1552" w:type="dxa"/>
            <w:shd w:val="clear" w:color="auto" w:fill="auto"/>
            <w:vAlign w:val="center"/>
          </w:tcPr>
          <w:p w14:paraId="5C51442D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B150D5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76D718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172673C9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3934A51C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3AEFAC4" w14:textId="77777777" w:rsidR="0094022A" w:rsidRDefault="0094022A" w:rsidP="00184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</w:tbl>
    <w:p w14:paraId="03010283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14:paraId="58CA1E93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指标解释：</w:t>
      </w:r>
    </w:p>
    <w:p w14:paraId="5D03D614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实验场所：</w:t>
      </w:r>
      <w:r>
        <w:rPr>
          <w:rFonts w:ascii="Times New Roman" w:hAnsi="Times New Roman" w:cs="Times New Roman"/>
          <w:color w:val="000000"/>
          <w:szCs w:val="21"/>
        </w:rPr>
        <w:t>指用于本科实验教学的实验场所。</w:t>
      </w:r>
      <w:r>
        <w:rPr>
          <w:rFonts w:ascii="Times New Roman" w:hAnsi="Times New Roman" w:cs="Times New Roman"/>
          <w:b/>
          <w:color w:val="000000"/>
          <w:szCs w:val="21"/>
        </w:rPr>
        <w:t>（实验教学中心需拆分为单个实验室填报）</w:t>
      </w:r>
    </w:p>
    <w:p w14:paraId="7738A497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教学实验仪器设备（含软件）：</w:t>
      </w:r>
      <w:r>
        <w:rPr>
          <w:rFonts w:ascii="Times New Roman" w:hAnsi="Times New Roman" w:cs="Times New Roman"/>
          <w:color w:val="000000"/>
          <w:szCs w:val="21"/>
        </w:rPr>
        <w:t>指该实验室所拥有的用于本科教学的教学仪器（含软件）。</w:t>
      </w:r>
      <w:r>
        <w:rPr>
          <w:rFonts w:ascii="Times New Roman" w:hAnsi="Times New Roman" w:cs="Times New Roman"/>
          <w:b/>
          <w:color w:val="000000"/>
          <w:szCs w:val="21"/>
        </w:rPr>
        <w:t>注：</w:t>
      </w:r>
      <w:r>
        <w:rPr>
          <w:rFonts w:ascii="Times New Roman" w:hAnsi="Times New Roman" w:cs="Times New Roman"/>
          <w:color w:val="000000"/>
          <w:szCs w:val="21"/>
        </w:rPr>
        <w:t>仅统计耐用时间在一年以上，单价</w:t>
      </w:r>
      <w:r>
        <w:rPr>
          <w:rFonts w:ascii="Times New Roman" w:hAnsi="Times New Roman" w:cs="Times New Roman"/>
          <w:color w:val="000000"/>
          <w:szCs w:val="21"/>
        </w:rPr>
        <w:t>1000</w:t>
      </w:r>
      <w:r>
        <w:rPr>
          <w:rFonts w:ascii="Times New Roman" w:hAnsi="Times New Roman" w:cs="Times New Roman"/>
          <w:color w:val="000000"/>
          <w:szCs w:val="21"/>
        </w:rPr>
        <w:t>元以上的仪器设备（含软件）。</w:t>
      </w:r>
    </w:p>
    <w:p w14:paraId="530F2133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>主要教学实验仪器设备编号：</w:t>
      </w:r>
      <w:r>
        <w:rPr>
          <w:rFonts w:ascii="Times New Roman" w:hAnsi="Times New Roman" w:cs="Times New Roman" w:hint="eastAsia"/>
          <w:color w:val="000000"/>
          <w:szCs w:val="21"/>
        </w:rPr>
        <w:t>仪器编号需与教育部实验室统计报表仪器编号保持一致。</w:t>
      </w:r>
    </w:p>
    <w:p w14:paraId="0679948C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>购置时间：</w:t>
      </w:r>
      <w:r>
        <w:rPr>
          <w:rFonts w:ascii="Times New Roman" w:hAnsi="Times New Roman" w:cs="Times New Roman" w:hint="eastAsia"/>
          <w:color w:val="000000"/>
          <w:szCs w:val="21"/>
        </w:rPr>
        <w:t>指仪器设备到校验收时间。数据格式为字符型，长度为</w:t>
      </w:r>
      <w:r>
        <w:rPr>
          <w:rFonts w:ascii="Times New Roman" w:hAnsi="Times New Roman" w:cs="Times New Roman"/>
          <w:color w:val="000000"/>
          <w:szCs w:val="21"/>
        </w:rPr>
        <w:t>6</w:t>
      </w:r>
      <w:r>
        <w:rPr>
          <w:rFonts w:ascii="Times New Roman" w:hAnsi="Times New Roman" w:cs="Times New Roman" w:hint="eastAsia"/>
          <w:color w:val="000000"/>
          <w:szCs w:val="21"/>
        </w:rPr>
        <w:t>，前四位表示年，后两位表示月</w:t>
      </w:r>
      <w:r>
        <w:rPr>
          <w:rFonts w:ascii="Times New Roman" w:hAnsi="Times New Roman" w:cs="Times New Roman" w:hint="eastAsia"/>
          <w:b/>
          <w:color w:val="000000"/>
          <w:szCs w:val="21"/>
        </w:rPr>
        <w:t>。</w:t>
      </w:r>
    </w:p>
    <w:p w14:paraId="01446B5F" w14:textId="77777777" w:rsidR="0094022A" w:rsidRDefault="0094022A" w:rsidP="0094022A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*</w:t>
      </w:r>
      <w:r>
        <w:rPr>
          <w:rFonts w:ascii="Times New Roman" w:hAnsi="Times New Roman" w:cs="Times New Roman" w:hint="eastAsia"/>
          <w:b/>
          <w:color w:val="000000"/>
          <w:szCs w:val="21"/>
        </w:rPr>
        <w:t>校验关系</w:t>
      </w:r>
    </w:p>
    <w:p w14:paraId="38D7CAF1" w14:textId="77777777" w:rsidR="0094022A" w:rsidRDefault="0094022A" w:rsidP="0094022A">
      <w:r>
        <w:rPr>
          <w:rFonts w:hint="eastAsia"/>
          <w:b/>
        </w:rPr>
        <w:t>表内校验：</w:t>
      </w:r>
    </w:p>
    <w:p w14:paraId="49915891" w14:textId="77777777" w:rsidR="0094022A" w:rsidRDefault="0094022A" w:rsidP="0094022A">
      <w:pPr>
        <w:ind w:firstLineChars="200" w:firstLine="420"/>
      </w:pPr>
      <w:r>
        <w:t>1.</w:t>
      </w:r>
      <w:r>
        <w:rPr>
          <w:rFonts w:hint="eastAsia"/>
        </w:rPr>
        <w:t>主要教学实验仪器设备编号不重复；</w:t>
      </w:r>
    </w:p>
    <w:p w14:paraId="67FF8FE2" w14:textId="77777777" w:rsidR="0094022A" w:rsidRDefault="0094022A" w:rsidP="0094022A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购置时间</w:t>
      </w:r>
      <w:r>
        <w:rPr>
          <w:rFonts w:ascii="Arial" w:hAnsi="Arial" w:cs="Arial" w:hint="eastAsia"/>
        </w:rPr>
        <w:t>≤</w:t>
      </w:r>
      <w:r>
        <w:rPr>
          <w:rFonts w:hint="eastAsia"/>
        </w:rPr>
        <w:t>填报年份</w:t>
      </w:r>
      <w:r>
        <w:rPr>
          <w:rFonts w:hint="eastAsia"/>
        </w:rPr>
        <w:t>9</w:t>
      </w:r>
      <w:r>
        <w:rPr>
          <w:rFonts w:hint="eastAsia"/>
        </w:rPr>
        <w:t>月（</w:t>
      </w:r>
      <w:r>
        <w:rPr>
          <w:rFonts w:hint="eastAsia"/>
        </w:rPr>
        <w:t>20</w:t>
      </w:r>
      <w:r>
        <w:t>21</w:t>
      </w:r>
      <w:r>
        <w:rPr>
          <w:rFonts w:hint="eastAsia"/>
        </w:rPr>
        <w:t>09</w:t>
      </w:r>
      <w:r>
        <w:rPr>
          <w:rFonts w:hint="eastAsia"/>
        </w:rPr>
        <w:t>）；</w:t>
      </w:r>
    </w:p>
    <w:p w14:paraId="523FCFCE" w14:textId="77777777" w:rsidR="0094022A" w:rsidRDefault="0094022A" w:rsidP="0094022A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单价</w:t>
      </w:r>
      <w:r>
        <w:rPr>
          <w:rFonts w:ascii="Arial" w:hAnsi="Arial" w:cs="Arial" w:hint="eastAsia"/>
        </w:rPr>
        <w:t>≥</w:t>
      </w:r>
      <w:r>
        <w:rPr>
          <w:rFonts w:hint="eastAsia"/>
        </w:rPr>
        <w:t>1000</w:t>
      </w:r>
      <w:r>
        <w:rPr>
          <w:rFonts w:hint="eastAsia"/>
        </w:rPr>
        <w:t>。</w:t>
      </w:r>
    </w:p>
    <w:p w14:paraId="7513F197" w14:textId="77777777" w:rsidR="0094022A" w:rsidRDefault="0094022A" w:rsidP="0094022A">
      <w:pPr>
        <w:adjustRightInd w:val="0"/>
        <w:snapToGrid w:val="0"/>
        <w:spacing w:line="360" w:lineRule="auto"/>
        <w:rPr>
          <w:b/>
        </w:rPr>
      </w:pPr>
      <w:r>
        <w:rPr>
          <w:rFonts w:hint="eastAsia"/>
          <w:b/>
        </w:rPr>
        <w:t>表间校验</w:t>
      </w:r>
      <w:r>
        <w:rPr>
          <w:rFonts w:hint="eastAsia"/>
          <w:b/>
        </w:rPr>
        <w:t>:</w:t>
      </w:r>
    </w:p>
    <w:p w14:paraId="1928334E" w14:textId="77777777" w:rsidR="0094022A" w:rsidRDefault="0094022A" w:rsidP="0094022A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实验场所代码</w:t>
      </w:r>
      <w:r>
        <w:rPr>
          <w:rFonts w:hint="eastAsia"/>
        </w:rPr>
        <w:t>,</w:t>
      </w:r>
      <w:r>
        <w:rPr>
          <w:rFonts w:hint="eastAsia"/>
        </w:rPr>
        <w:t>实验场所名称</w:t>
      </w:r>
      <w:r>
        <w:rPr>
          <w:rFonts w:hint="eastAsia"/>
        </w:rPr>
        <w:t xml:space="preserve"> </w:t>
      </w:r>
      <w:r>
        <w:rPr>
          <w:rFonts w:hint="eastAsia"/>
        </w:rPr>
        <w:t>应与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1-7-1 </w:t>
      </w:r>
      <w:r>
        <w:rPr>
          <w:rFonts w:hint="eastAsia"/>
        </w:rPr>
        <w:t>实验场所代码</w:t>
      </w:r>
      <w:r>
        <w:rPr>
          <w:rFonts w:hint="eastAsia"/>
        </w:rPr>
        <w:t>,</w:t>
      </w:r>
      <w:r>
        <w:rPr>
          <w:rFonts w:hint="eastAsia"/>
        </w:rPr>
        <w:t>实验场所名称</w:t>
      </w:r>
      <w:r>
        <w:rPr>
          <w:rFonts w:hint="eastAsia"/>
        </w:rPr>
        <w:t xml:space="preserve"> </w:t>
      </w:r>
      <w:r>
        <w:rPr>
          <w:rFonts w:hint="eastAsia"/>
        </w:rPr>
        <w:t>保持一致</w:t>
      </w:r>
    </w:p>
    <w:p w14:paraId="61BA6461" w14:textId="77777777" w:rsidR="00AE4DBF" w:rsidRPr="0094022A" w:rsidRDefault="00AE4DBF">
      <w:bookmarkStart w:id="12" w:name="_GoBack"/>
      <w:bookmarkEnd w:id="12"/>
    </w:p>
    <w:sectPr w:rsidR="00AE4DBF" w:rsidRPr="0094022A" w:rsidSect="00173F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41129" w14:textId="77777777" w:rsidR="00094050" w:rsidRDefault="00094050" w:rsidP="00173F03">
      <w:r>
        <w:separator/>
      </w:r>
    </w:p>
  </w:endnote>
  <w:endnote w:type="continuationSeparator" w:id="0">
    <w:p w14:paraId="6F4C4F33" w14:textId="77777777" w:rsidR="00094050" w:rsidRDefault="00094050" w:rsidP="0017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9E6A0" w14:textId="77777777" w:rsidR="00094050" w:rsidRDefault="00094050" w:rsidP="00173F03">
      <w:r>
        <w:separator/>
      </w:r>
    </w:p>
  </w:footnote>
  <w:footnote w:type="continuationSeparator" w:id="0">
    <w:p w14:paraId="3FA48EF8" w14:textId="77777777" w:rsidR="00094050" w:rsidRDefault="00094050" w:rsidP="0017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67"/>
    <w:rsid w:val="00094050"/>
    <w:rsid w:val="00173F03"/>
    <w:rsid w:val="00370954"/>
    <w:rsid w:val="0050137A"/>
    <w:rsid w:val="006F2ABA"/>
    <w:rsid w:val="0094022A"/>
    <w:rsid w:val="00A97867"/>
    <w:rsid w:val="00A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71387"/>
  <w15:chartTrackingRefBased/>
  <w15:docId w15:val="{03987E2E-D9C5-44C4-B54E-E71C0DA0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173F03"/>
    <w:pPr>
      <w:widowControl w:val="0"/>
      <w:jc w:val="both"/>
    </w:pPr>
    <w:rPr>
      <w:rFonts w:ascii="Calibri" w:eastAsia="宋体" w:hAnsi="Calibri" w:cs="黑体"/>
    </w:rPr>
  </w:style>
  <w:style w:type="paragraph" w:styleId="20">
    <w:name w:val="heading 2"/>
    <w:basedOn w:val="a"/>
    <w:next w:val="a"/>
    <w:link w:val="21"/>
    <w:uiPriority w:val="99"/>
    <w:qFormat/>
    <w:rsid w:val="00173F03"/>
    <w:pPr>
      <w:keepNext/>
      <w:keepLines/>
      <w:spacing w:before="20" w:after="20" w:line="416" w:lineRule="auto"/>
      <w:outlineLvl w:val="1"/>
    </w:pPr>
    <w:rPr>
      <w:rFonts w:ascii="Arial" w:hAnsi="Arial" w:cs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F03"/>
    <w:rPr>
      <w:sz w:val="18"/>
      <w:szCs w:val="18"/>
    </w:rPr>
  </w:style>
  <w:style w:type="character" w:customStyle="1" w:styleId="21">
    <w:name w:val="标题 2 字符"/>
    <w:basedOn w:val="a0"/>
    <w:link w:val="20"/>
    <w:uiPriority w:val="99"/>
    <w:qFormat/>
    <w:rsid w:val="00173F03"/>
    <w:rPr>
      <w:rFonts w:ascii="Arial" w:eastAsia="宋体" w:hAnsi="Arial" w:cs="Times New Roman"/>
      <w:b/>
      <w:bCs/>
      <w:kern w:val="0"/>
      <w:sz w:val="28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173F0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173F03"/>
    <w:rPr>
      <w:rFonts w:ascii="Calibri" w:eastAsia="宋体" w:hAnsi="Calibri" w:cs="黑体"/>
    </w:rPr>
  </w:style>
  <w:style w:type="paragraph" w:styleId="2">
    <w:name w:val="Body Text First Indent 2"/>
    <w:basedOn w:val="a7"/>
    <w:link w:val="22"/>
    <w:uiPriority w:val="99"/>
    <w:semiHidden/>
    <w:unhideWhenUsed/>
    <w:rsid w:val="00173F03"/>
    <w:pPr>
      <w:ind w:firstLineChars="200" w:firstLine="420"/>
    </w:pPr>
  </w:style>
  <w:style w:type="character" w:customStyle="1" w:styleId="22">
    <w:name w:val="正文文本首行缩进 2 字符"/>
    <w:basedOn w:val="a8"/>
    <w:link w:val="2"/>
    <w:uiPriority w:val="99"/>
    <w:semiHidden/>
    <w:rsid w:val="00173F03"/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张国娜</cp:lastModifiedBy>
  <cp:revision>4</cp:revision>
  <dcterms:created xsi:type="dcterms:W3CDTF">2021-10-09T01:01:00Z</dcterms:created>
  <dcterms:modified xsi:type="dcterms:W3CDTF">2022-09-22T09:22:00Z</dcterms:modified>
</cp:coreProperties>
</file>