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A702" w14:textId="1A1D367C" w:rsidR="003B4375" w:rsidRPr="003D7C48" w:rsidRDefault="00A4601D" w:rsidP="00D823C6">
      <w:pPr>
        <w:jc w:val="center"/>
        <w:rPr>
          <w:rFonts w:ascii="黑体" w:eastAsia="黑体" w:hAnsi="黑体"/>
          <w:sz w:val="44"/>
          <w:szCs w:val="44"/>
        </w:rPr>
      </w:pPr>
      <w:r w:rsidRPr="003D7C48">
        <w:rPr>
          <w:rFonts w:ascii="黑体" w:eastAsia="黑体" w:hAnsi="黑体" w:hint="eastAsia"/>
          <w:sz w:val="44"/>
          <w:szCs w:val="44"/>
        </w:rPr>
        <w:t>二级单位实验室安全迎检</w:t>
      </w:r>
      <w:r w:rsidR="007973B0">
        <w:rPr>
          <w:rFonts w:ascii="黑体" w:eastAsia="黑体" w:hAnsi="黑体" w:hint="eastAsia"/>
          <w:sz w:val="44"/>
          <w:szCs w:val="44"/>
        </w:rPr>
        <w:t>工作任务及材料</w:t>
      </w:r>
      <w:r w:rsidRPr="003D7C48">
        <w:rPr>
          <w:rFonts w:ascii="黑体" w:eastAsia="黑体" w:hAnsi="黑体" w:hint="eastAsia"/>
          <w:sz w:val="44"/>
          <w:szCs w:val="44"/>
        </w:rPr>
        <w:t>清单</w:t>
      </w:r>
    </w:p>
    <w:p w14:paraId="5DD8F31A" w14:textId="7A5B170D" w:rsidR="00B75A05" w:rsidRPr="003D7C48" w:rsidRDefault="00B75A05" w:rsidP="00AA6B59">
      <w:pPr>
        <w:spacing w:line="400" w:lineRule="exact"/>
        <w:rPr>
          <w:rFonts w:ascii="宋体" w:eastAsia="宋体" w:hAnsi="宋体"/>
          <w:color w:val="C00000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5121"/>
        <w:gridCol w:w="11"/>
        <w:gridCol w:w="4685"/>
        <w:gridCol w:w="11"/>
        <w:gridCol w:w="1334"/>
      </w:tblGrid>
      <w:tr w:rsidR="00AA6B59" w:rsidRPr="00D823C6" w14:paraId="1166D539" w14:textId="138F8F94" w:rsidTr="00421E3A">
        <w:trPr>
          <w:jc w:val="center"/>
        </w:trPr>
        <w:tc>
          <w:tcPr>
            <w:tcW w:w="13992" w:type="dxa"/>
            <w:gridSpan w:val="7"/>
            <w:vAlign w:val="center"/>
          </w:tcPr>
          <w:p w14:paraId="0583E2A2" w14:textId="5A07D31D" w:rsidR="00AA6B59" w:rsidRPr="00AA6B59" w:rsidRDefault="007973B0" w:rsidP="00AA6B59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color w:val="C00000"/>
                <w:szCs w:val="21"/>
              </w:rPr>
              <w:t>工作</w:t>
            </w:r>
            <w:r w:rsidR="00AA6B59" w:rsidRPr="00AA6B59">
              <w:rPr>
                <w:rFonts w:ascii="宋体" w:eastAsia="宋体" w:hAnsi="宋体" w:hint="eastAsia"/>
                <w:color w:val="C00000"/>
                <w:szCs w:val="21"/>
              </w:rPr>
              <w:t>说明：</w:t>
            </w:r>
            <w:r>
              <w:rPr>
                <w:rFonts w:ascii="宋体" w:eastAsia="宋体" w:hAnsi="宋体" w:hint="eastAsia"/>
                <w:color w:val="C00000"/>
                <w:szCs w:val="21"/>
              </w:rPr>
              <w:t>各单位严格</w:t>
            </w:r>
            <w:r w:rsidRPr="00AA6B59">
              <w:rPr>
                <w:rFonts w:ascii="宋体" w:eastAsia="宋体" w:hAnsi="宋体" w:hint="eastAsia"/>
                <w:color w:val="C00000"/>
                <w:szCs w:val="21"/>
              </w:rPr>
              <w:t>对标教育部《高等学校实验室安全检查项目表（2</w:t>
            </w:r>
            <w:r w:rsidRPr="00AA6B59">
              <w:rPr>
                <w:rFonts w:ascii="宋体" w:eastAsia="宋体" w:hAnsi="宋体"/>
                <w:color w:val="C00000"/>
                <w:szCs w:val="21"/>
              </w:rPr>
              <w:t>019</w:t>
            </w:r>
            <w:r w:rsidRPr="00AA6B59">
              <w:rPr>
                <w:rFonts w:ascii="宋体" w:eastAsia="宋体" w:hAnsi="宋体" w:hint="eastAsia"/>
                <w:color w:val="C00000"/>
                <w:szCs w:val="21"/>
              </w:rPr>
              <w:t>）》</w:t>
            </w:r>
            <w:r w:rsidR="00463FD0">
              <w:rPr>
                <w:rFonts w:ascii="宋体" w:eastAsia="宋体" w:hAnsi="宋体" w:hint="eastAsia"/>
                <w:color w:val="C00000"/>
                <w:szCs w:val="21"/>
              </w:rPr>
              <w:t>开展实验室安全自查自纠工作</w:t>
            </w:r>
            <w:r>
              <w:rPr>
                <w:rFonts w:ascii="宋体" w:eastAsia="宋体" w:hAnsi="宋体" w:hint="eastAsia"/>
                <w:color w:val="C00000"/>
                <w:szCs w:val="21"/>
              </w:rPr>
              <w:t>，</w:t>
            </w:r>
            <w:r w:rsidR="00883B5C">
              <w:rPr>
                <w:rFonts w:ascii="宋体" w:eastAsia="宋体" w:hAnsi="宋体" w:hint="eastAsia"/>
                <w:color w:val="C00000"/>
                <w:szCs w:val="21"/>
              </w:rPr>
              <w:t>认真</w:t>
            </w:r>
            <w:r w:rsidR="00463FD0">
              <w:rPr>
                <w:rFonts w:ascii="宋体" w:eastAsia="宋体" w:hAnsi="宋体" w:hint="eastAsia"/>
                <w:color w:val="C00000"/>
                <w:szCs w:val="21"/>
              </w:rPr>
              <w:t>完成</w:t>
            </w:r>
            <w:r w:rsidR="004C5ABE">
              <w:rPr>
                <w:rFonts w:ascii="宋体" w:eastAsia="宋体" w:hAnsi="宋体" w:hint="eastAsia"/>
                <w:color w:val="C00000"/>
                <w:szCs w:val="21"/>
              </w:rPr>
              <w:t>迎检</w:t>
            </w:r>
            <w:r>
              <w:rPr>
                <w:rFonts w:ascii="宋体" w:eastAsia="宋体" w:hAnsi="宋体" w:hint="eastAsia"/>
                <w:color w:val="C00000"/>
                <w:szCs w:val="21"/>
              </w:rPr>
              <w:t>工作任务及材料</w:t>
            </w:r>
            <w:r w:rsidR="00AA6B59" w:rsidRPr="00AA6B59">
              <w:rPr>
                <w:rFonts w:ascii="宋体" w:eastAsia="宋体" w:hAnsi="宋体" w:hint="eastAsia"/>
                <w:color w:val="C00000"/>
                <w:szCs w:val="21"/>
              </w:rPr>
              <w:t>清单</w:t>
            </w:r>
            <w:r w:rsidR="00421E3A">
              <w:rPr>
                <w:rFonts w:ascii="宋体" w:eastAsia="宋体" w:hAnsi="宋体" w:hint="eastAsia"/>
                <w:color w:val="C00000"/>
                <w:szCs w:val="21"/>
              </w:rPr>
              <w:t>所涉及的</w:t>
            </w:r>
            <w:r w:rsidR="00463FD0">
              <w:rPr>
                <w:rFonts w:ascii="宋体" w:eastAsia="宋体" w:hAnsi="宋体" w:hint="eastAsia"/>
                <w:color w:val="C00000"/>
                <w:szCs w:val="21"/>
              </w:rPr>
              <w:t>工作任务并整理完善迎检材料</w:t>
            </w:r>
            <w:r w:rsidR="00A331D3">
              <w:rPr>
                <w:rFonts w:ascii="宋体" w:eastAsia="宋体" w:hAnsi="宋体" w:hint="eastAsia"/>
                <w:color w:val="C00000"/>
                <w:szCs w:val="21"/>
              </w:rPr>
              <w:t>，</w:t>
            </w:r>
            <w:r w:rsidR="00883B5C">
              <w:rPr>
                <w:rFonts w:ascii="宋体" w:eastAsia="宋体" w:hAnsi="宋体" w:hint="eastAsia"/>
                <w:color w:val="C00000"/>
                <w:szCs w:val="21"/>
              </w:rPr>
              <w:t>按时报送并存档</w:t>
            </w:r>
            <w:r w:rsidR="00A331D3">
              <w:rPr>
                <w:rFonts w:ascii="宋体" w:eastAsia="宋体" w:hAnsi="宋体" w:hint="eastAsia"/>
                <w:color w:val="C00000"/>
                <w:szCs w:val="21"/>
              </w:rPr>
              <w:t>。</w:t>
            </w:r>
            <w:bookmarkStart w:id="0" w:name="_GoBack"/>
            <w:bookmarkEnd w:id="0"/>
            <w:r w:rsidR="00744FA9">
              <w:rPr>
                <w:rFonts w:ascii="宋体" w:eastAsia="宋体" w:hAnsi="宋体" w:hint="eastAsia"/>
                <w:color w:val="C00000"/>
                <w:szCs w:val="21"/>
              </w:rPr>
              <w:t>本工作任务及材料</w:t>
            </w:r>
            <w:r w:rsidR="00744FA9" w:rsidRPr="00744FA9">
              <w:rPr>
                <w:rFonts w:ascii="宋体" w:eastAsia="宋体" w:hAnsi="宋体" w:hint="eastAsia"/>
                <w:color w:val="C00000"/>
                <w:szCs w:val="21"/>
              </w:rPr>
              <w:t>清单请于7月2</w:t>
            </w:r>
            <w:r w:rsidR="00744FA9" w:rsidRPr="00744FA9">
              <w:rPr>
                <w:rFonts w:ascii="宋体" w:eastAsia="宋体" w:hAnsi="宋体"/>
                <w:color w:val="C00000"/>
                <w:szCs w:val="21"/>
              </w:rPr>
              <w:t>0</w:t>
            </w:r>
            <w:r w:rsidR="00744FA9" w:rsidRPr="00744FA9">
              <w:rPr>
                <w:rFonts w:ascii="宋体" w:eastAsia="宋体" w:hAnsi="宋体" w:hint="eastAsia"/>
                <w:color w:val="C00000"/>
                <w:szCs w:val="21"/>
              </w:rPr>
              <w:t>日前签字盖章完成后报送实验设备处。</w:t>
            </w:r>
          </w:p>
        </w:tc>
      </w:tr>
      <w:tr w:rsidR="00421E3A" w:rsidRPr="00D823C6" w14:paraId="1B59B2C7" w14:textId="77777777" w:rsidTr="003F6169">
        <w:trPr>
          <w:jc w:val="center"/>
        </w:trPr>
        <w:tc>
          <w:tcPr>
            <w:tcW w:w="704" w:type="dxa"/>
            <w:vAlign w:val="center"/>
          </w:tcPr>
          <w:p w14:paraId="0F5323B7" w14:textId="7ADCC90C" w:rsidR="00421E3A" w:rsidRPr="003F6169" w:rsidRDefault="00421E3A" w:rsidP="00421E3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14:paraId="53209D8D" w14:textId="7D09440E" w:rsidR="00421E3A" w:rsidRPr="003F6169" w:rsidRDefault="00421E3A" w:rsidP="00AA6B5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工作项目</w:t>
            </w:r>
          </w:p>
        </w:tc>
        <w:tc>
          <w:tcPr>
            <w:tcW w:w="5121" w:type="dxa"/>
            <w:vAlign w:val="center"/>
          </w:tcPr>
          <w:p w14:paraId="038DC9C6" w14:textId="24B51CDA" w:rsidR="00421E3A" w:rsidRPr="003F6169" w:rsidRDefault="00421E3A" w:rsidP="00AA6B5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任务内容</w:t>
            </w:r>
          </w:p>
        </w:tc>
        <w:tc>
          <w:tcPr>
            <w:tcW w:w="4696" w:type="dxa"/>
            <w:gridSpan w:val="2"/>
            <w:vAlign w:val="center"/>
          </w:tcPr>
          <w:p w14:paraId="71825D6F" w14:textId="486F5BF4" w:rsidR="00421E3A" w:rsidRPr="003F6169" w:rsidRDefault="00421E3A" w:rsidP="00AA6B5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材料</w:t>
            </w:r>
            <w:r w:rsidR="00463FD0">
              <w:rPr>
                <w:rFonts w:ascii="宋体" w:eastAsia="宋体" w:hAnsi="宋体" w:hint="eastAsia"/>
                <w:b/>
                <w:bCs/>
                <w:szCs w:val="21"/>
              </w:rPr>
              <w:t>及时间</w:t>
            </w: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要求</w:t>
            </w:r>
          </w:p>
        </w:tc>
        <w:tc>
          <w:tcPr>
            <w:tcW w:w="1345" w:type="dxa"/>
            <w:gridSpan w:val="2"/>
            <w:vAlign w:val="center"/>
          </w:tcPr>
          <w:p w14:paraId="3147677B" w14:textId="1EADF44E" w:rsidR="00421E3A" w:rsidRPr="003F6169" w:rsidRDefault="00421E3A" w:rsidP="00AA6B5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是否完成</w:t>
            </w:r>
          </w:p>
        </w:tc>
      </w:tr>
      <w:tr w:rsidR="00421E3A" w:rsidRPr="00D823C6" w14:paraId="1079BE6D" w14:textId="151B2871" w:rsidTr="003F6169">
        <w:trPr>
          <w:jc w:val="center"/>
        </w:trPr>
        <w:tc>
          <w:tcPr>
            <w:tcW w:w="704" w:type="dxa"/>
            <w:vMerge w:val="restart"/>
            <w:vAlign w:val="center"/>
          </w:tcPr>
          <w:p w14:paraId="6BFB8295" w14:textId="047593D8" w:rsidR="00421E3A" w:rsidRPr="008268B3" w:rsidRDefault="003F6169" w:rsidP="00421E3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7C4485D1" w14:textId="7299CC0B" w:rsidR="00421E3A" w:rsidRPr="008268B3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责任体系</w:t>
            </w:r>
          </w:p>
        </w:tc>
        <w:tc>
          <w:tcPr>
            <w:tcW w:w="5121" w:type="dxa"/>
            <w:vAlign w:val="center"/>
          </w:tcPr>
          <w:p w14:paraId="2ACD6EF0" w14:textId="20B93575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成立实验室安全工作领导小组，明确党政负责人作为主要领导责任人</w:t>
            </w:r>
          </w:p>
        </w:tc>
        <w:tc>
          <w:tcPr>
            <w:tcW w:w="4696" w:type="dxa"/>
            <w:gridSpan w:val="2"/>
            <w:vAlign w:val="center"/>
          </w:tcPr>
          <w:p w14:paraId="2625BABD" w14:textId="1336F9F8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/>
                <w:szCs w:val="21"/>
              </w:rPr>
              <w:t>制成院级文件，与管理制度合编成册，7月20日前报送实验设备处</w:t>
            </w:r>
          </w:p>
        </w:tc>
        <w:tc>
          <w:tcPr>
            <w:tcW w:w="1345" w:type="dxa"/>
            <w:gridSpan w:val="2"/>
            <w:vAlign w:val="center"/>
          </w:tcPr>
          <w:p w14:paraId="4DEB3FF5" w14:textId="0B6708EF" w:rsidR="00421E3A" w:rsidRPr="00F55FD8" w:rsidRDefault="00421E3A" w:rsidP="00AA6B59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25650919" w14:textId="444E373A" w:rsidTr="003F6169">
        <w:trPr>
          <w:jc w:val="center"/>
        </w:trPr>
        <w:tc>
          <w:tcPr>
            <w:tcW w:w="704" w:type="dxa"/>
            <w:vMerge/>
            <w:vAlign w:val="center"/>
          </w:tcPr>
          <w:p w14:paraId="23552FD8" w14:textId="77777777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337DA29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16193C1A" w14:textId="5EADF90A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党政领导与学校签订安全责任书</w:t>
            </w:r>
          </w:p>
        </w:tc>
        <w:tc>
          <w:tcPr>
            <w:tcW w:w="4696" w:type="dxa"/>
            <w:gridSpan w:val="2"/>
            <w:vAlign w:val="center"/>
          </w:tcPr>
          <w:p w14:paraId="6123619F" w14:textId="0122BB28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7月13日前签订完成并交回实验设备处</w:t>
            </w:r>
          </w:p>
        </w:tc>
        <w:tc>
          <w:tcPr>
            <w:tcW w:w="1345" w:type="dxa"/>
            <w:gridSpan w:val="2"/>
            <w:vAlign w:val="center"/>
          </w:tcPr>
          <w:p w14:paraId="07A98B9C" w14:textId="2B2F0261" w:rsidR="00421E3A" w:rsidRPr="00F55FD8" w:rsidRDefault="00421E3A" w:rsidP="00AA6B59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0D9FDB27" w14:textId="1F5DE69A" w:rsidTr="003F6169">
        <w:trPr>
          <w:jc w:val="center"/>
        </w:trPr>
        <w:tc>
          <w:tcPr>
            <w:tcW w:w="704" w:type="dxa"/>
            <w:vMerge/>
            <w:vAlign w:val="center"/>
          </w:tcPr>
          <w:p w14:paraId="1890CED5" w14:textId="77777777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5F4A31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065B90BB" w14:textId="501ABA06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党政领导与实验室安全责任人、研究生导师、使用实验室的教师、全体学生签订安全责任书</w:t>
            </w:r>
          </w:p>
        </w:tc>
        <w:tc>
          <w:tcPr>
            <w:tcW w:w="4696" w:type="dxa"/>
            <w:gridSpan w:val="2"/>
            <w:vAlign w:val="center"/>
          </w:tcPr>
          <w:p w14:paraId="01CC1720" w14:textId="3DFAF5B3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7月底前完成，学院分类整理并存档</w:t>
            </w:r>
          </w:p>
        </w:tc>
        <w:tc>
          <w:tcPr>
            <w:tcW w:w="1345" w:type="dxa"/>
            <w:gridSpan w:val="2"/>
            <w:vAlign w:val="center"/>
          </w:tcPr>
          <w:p w14:paraId="706477BC" w14:textId="1E8A8047" w:rsidR="00421E3A" w:rsidRPr="00F55FD8" w:rsidRDefault="00421E3A" w:rsidP="00AA6B59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5D1C1324" w14:textId="1B560D24" w:rsidTr="003F6169">
        <w:trPr>
          <w:jc w:val="center"/>
        </w:trPr>
        <w:tc>
          <w:tcPr>
            <w:tcW w:w="704" w:type="dxa"/>
            <w:vAlign w:val="center"/>
          </w:tcPr>
          <w:p w14:paraId="41F9749F" w14:textId="2DB58682" w:rsidR="00421E3A" w:rsidRPr="008268B3" w:rsidRDefault="003F6169" w:rsidP="00421E3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51345997" w14:textId="0BAA9DAF" w:rsidR="00421E3A" w:rsidRPr="008268B3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规章制度</w:t>
            </w:r>
          </w:p>
        </w:tc>
        <w:tc>
          <w:tcPr>
            <w:tcW w:w="5121" w:type="dxa"/>
            <w:vAlign w:val="center"/>
          </w:tcPr>
          <w:p w14:paraId="19FBC923" w14:textId="5E600A76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具有学科特色的院级实验室安全管理制度，包含实验室安全管理、安全检查、</w:t>
            </w:r>
            <w:r>
              <w:rPr>
                <w:rFonts w:ascii="宋体" w:eastAsia="宋体" w:hAnsi="宋体" w:hint="eastAsia"/>
                <w:szCs w:val="21"/>
              </w:rPr>
              <w:t>值班值日、</w:t>
            </w:r>
            <w:r w:rsidRPr="00F55FD8">
              <w:rPr>
                <w:rFonts w:ascii="宋体" w:eastAsia="宋体" w:hAnsi="宋体" w:hint="eastAsia"/>
                <w:szCs w:val="21"/>
              </w:rPr>
              <w:t>安全教育与培训、安全准入、应急预案</w:t>
            </w:r>
            <w:r>
              <w:rPr>
                <w:rFonts w:ascii="宋体" w:eastAsia="宋体" w:hAnsi="宋体" w:hint="eastAsia"/>
                <w:szCs w:val="21"/>
              </w:rPr>
              <w:t>、奖惩与问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责制度</w:t>
            </w:r>
            <w:proofErr w:type="gramEnd"/>
            <w:r w:rsidRPr="00F55FD8">
              <w:rPr>
                <w:rFonts w:ascii="宋体" w:eastAsia="宋体" w:hAnsi="宋体" w:hint="eastAsia"/>
                <w:szCs w:val="21"/>
              </w:rPr>
              <w:t>等，涉及放射性同位素与射线装置、实验动物、病原微生物的单位需有院内管理细则</w:t>
            </w:r>
            <w:r>
              <w:rPr>
                <w:rFonts w:ascii="宋体" w:eastAsia="宋体" w:hAnsi="宋体" w:hint="eastAsia"/>
                <w:szCs w:val="21"/>
              </w:rPr>
              <w:t>（详见</w:t>
            </w:r>
            <w:r w:rsidR="00720FA4">
              <w:rPr>
                <w:rFonts w:ascii="宋体" w:eastAsia="宋体" w:hAnsi="宋体" w:hint="eastAsia"/>
                <w:szCs w:val="21"/>
              </w:rPr>
              <w:t>“</w:t>
            </w:r>
            <w:r w:rsidR="00720FA4">
              <w:rPr>
                <w:rFonts w:ascii="宋体" w:eastAsia="宋体" w:hAnsi="宋体" w:hint="eastAsia"/>
                <w:szCs w:val="21"/>
              </w:rPr>
              <w:t>工作项目</w:t>
            </w:r>
            <w:r w:rsidR="00720FA4">
              <w:rPr>
                <w:rFonts w:ascii="宋体" w:eastAsia="宋体" w:hAnsi="宋体" w:hint="eastAsia"/>
                <w:szCs w:val="21"/>
              </w:rPr>
              <w:t>”</w:t>
            </w:r>
            <w:r w:rsidR="004359E5">
              <w:rPr>
                <w:rFonts w:ascii="宋体" w:eastAsia="宋体" w:hAnsi="宋体" w:hint="eastAsia"/>
                <w:szCs w:val="21"/>
              </w:rPr>
              <w:t>8</w:t>
            </w:r>
            <w:r w:rsidR="004359E5">
              <w:rPr>
                <w:rFonts w:ascii="宋体" w:eastAsia="宋体" w:hAnsi="宋体"/>
                <w:szCs w:val="21"/>
              </w:rPr>
              <w:t>-10</w:t>
            </w:r>
            <w:r w:rsidR="004359E5">
              <w:rPr>
                <w:rFonts w:ascii="宋体" w:eastAsia="宋体" w:hAnsi="宋体" w:hint="eastAsia"/>
                <w:szCs w:val="21"/>
              </w:rPr>
              <w:t>条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96" w:type="dxa"/>
            <w:gridSpan w:val="2"/>
            <w:vAlign w:val="center"/>
          </w:tcPr>
          <w:p w14:paraId="7C539DA0" w14:textId="77777777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proofErr w:type="gramStart"/>
            <w:r w:rsidRPr="00F55FD8">
              <w:rPr>
                <w:rFonts w:ascii="宋体" w:eastAsia="宋体" w:hAnsi="宋体" w:hint="eastAsia"/>
                <w:szCs w:val="21"/>
              </w:rPr>
              <w:t>制成带文号</w:t>
            </w:r>
            <w:proofErr w:type="gramEnd"/>
            <w:r w:rsidRPr="00F55FD8">
              <w:rPr>
                <w:rFonts w:ascii="宋体" w:eastAsia="宋体" w:hAnsi="宋体" w:hint="eastAsia"/>
                <w:szCs w:val="21"/>
              </w:rPr>
              <w:t>的院级文件，与实验室安全工作领导小组文件合编成册，</w:t>
            </w:r>
            <w:r w:rsidRPr="00F55FD8">
              <w:rPr>
                <w:rFonts w:ascii="宋体" w:eastAsia="宋体" w:hAnsi="宋体"/>
                <w:szCs w:val="21"/>
              </w:rPr>
              <w:t>7月20日前报送实验设备处</w:t>
            </w:r>
          </w:p>
          <w:p w14:paraId="6B60013B" w14:textId="193B868A" w:rsidR="00F46660" w:rsidRPr="00F46660" w:rsidRDefault="00F46660" w:rsidP="00F46660">
            <w:pPr>
              <w:rPr>
                <w:rFonts w:ascii="宋体" w:eastAsia="宋体" w:hAnsi="宋体" w:hint="eastAsia"/>
                <w:szCs w:val="21"/>
              </w:rPr>
            </w:pPr>
            <w:r w:rsidRPr="00F46660">
              <w:rPr>
                <w:rFonts w:ascii="宋体" w:eastAsia="宋体" w:hAnsi="宋体" w:hint="eastAsia"/>
                <w:szCs w:val="21"/>
              </w:rPr>
              <w:t>（实验室安全相关</w:t>
            </w:r>
            <w:r w:rsidR="00720FA4">
              <w:rPr>
                <w:rFonts w:ascii="宋体" w:eastAsia="宋体" w:hAnsi="宋体" w:hint="eastAsia"/>
                <w:szCs w:val="21"/>
              </w:rPr>
              <w:t>管理</w:t>
            </w:r>
            <w:r w:rsidRPr="00F46660">
              <w:rPr>
                <w:rFonts w:ascii="宋体" w:eastAsia="宋体" w:hAnsi="宋体" w:hint="eastAsia"/>
                <w:szCs w:val="21"/>
              </w:rPr>
              <w:t>制度文件可在</w:t>
            </w:r>
            <w:hyperlink r:id="rId6" w:history="1">
              <w:r w:rsidRPr="00F46660">
                <w:rPr>
                  <w:rFonts w:ascii="宋体" w:eastAsia="宋体" w:hAnsi="宋体"/>
                  <w:szCs w:val="21"/>
                </w:rPr>
                <w:t>http://sysbc.swu.edu.cn/s/sbc/sysaq/</w:t>
              </w:r>
            </w:hyperlink>
            <w:r w:rsidRPr="00F46660">
              <w:rPr>
                <w:rFonts w:ascii="宋体" w:eastAsia="宋体" w:hAnsi="宋体" w:hint="eastAsia"/>
                <w:szCs w:val="21"/>
              </w:rPr>
              <w:t>网址参看）</w:t>
            </w:r>
          </w:p>
        </w:tc>
        <w:tc>
          <w:tcPr>
            <w:tcW w:w="1345" w:type="dxa"/>
            <w:gridSpan w:val="2"/>
            <w:vAlign w:val="center"/>
          </w:tcPr>
          <w:p w14:paraId="4F42E688" w14:textId="262D130F" w:rsidR="00421E3A" w:rsidRPr="00F55FD8" w:rsidRDefault="00421E3A" w:rsidP="00AA6B59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5A2A91FF" w14:textId="7C796B44" w:rsidTr="003F6169">
        <w:trPr>
          <w:jc w:val="center"/>
        </w:trPr>
        <w:tc>
          <w:tcPr>
            <w:tcW w:w="704" w:type="dxa"/>
            <w:vAlign w:val="center"/>
          </w:tcPr>
          <w:p w14:paraId="69B67E90" w14:textId="27F5F62E" w:rsidR="00421E3A" w:rsidRPr="008268B3" w:rsidRDefault="003F6169" w:rsidP="00AA6B5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17D2FE6D" w14:textId="2BA39BBD" w:rsidR="00421E3A" w:rsidRPr="008268B3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安全教育与</w:t>
            </w:r>
            <w:r w:rsidR="00EF3673">
              <w:rPr>
                <w:rFonts w:ascii="宋体" w:eastAsia="宋体" w:hAnsi="宋体" w:hint="eastAsia"/>
                <w:b/>
                <w:szCs w:val="21"/>
              </w:rPr>
              <w:t>宣传</w:t>
            </w:r>
          </w:p>
        </w:tc>
        <w:tc>
          <w:tcPr>
            <w:tcW w:w="5121" w:type="dxa"/>
            <w:vAlign w:val="center"/>
          </w:tcPr>
          <w:p w14:paraId="19224517" w14:textId="44A96FE4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2018.</w:t>
            </w:r>
            <w:r w:rsidRPr="00F55FD8">
              <w:rPr>
                <w:rFonts w:ascii="宋体" w:eastAsia="宋体" w:hAnsi="宋体"/>
                <w:szCs w:val="21"/>
              </w:rPr>
              <w:t>1</w:t>
            </w:r>
            <w:r w:rsidRPr="00F55FD8">
              <w:rPr>
                <w:rFonts w:ascii="宋体" w:eastAsia="宋体" w:hAnsi="宋体" w:hint="eastAsia"/>
                <w:szCs w:val="21"/>
              </w:rPr>
              <w:t>-2020.</w:t>
            </w:r>
            <w:r w:rsidRPr="00F55FD8">
              <w:rPr>
                <w:rFonts w:ascii="宋体" w:eastAsia="宋体" w:hAnsi="宋体"/>
                <w:szCs w:val="21"/>
              </w:rPr>
              <w:t>7</w:t>
            </w:r>
            <w:r w:rsidRPr="00F55FD8">
              <w:rPr>
                <w:rFonts w:ascii="宋体" w:eastAsia="宋体" w:hAnsi="宋体" w:hint="eastAsia"/>
                <w:szCs w:val="21"/>
              </w:rPr>
              <w:t>实验室安全教育、应急演练和安全文化建设</w:t>
            </w:r>
            <w:r w:rsidR="00EF3673">
              <w:rPr>
                <w:rFonts w:ascii="宋体" w:eastAsia="宋体" w:hAnsi="宋体" w:hint="eastAsia"/>
                <w:szCs w:val="21"/>
              </w:rPr>
              <w:t>与宣传的</w:t>
            </w:r>
            <w:r w:rsidRPr="00F55FD8">
              <w:rPr>
                <w:rFonts w:ascii="宋体" w:eastAsia="宋体" w:hAnsi="宋体" w:hint="eastAsia"/>
                <w:szCs w:val="21"/>
              </w:rPr>
              <w:t>记录、现场照片和成果等</w:t>
            </w:r>
          </w:p>
        </w:tc>
        <w:tc>
          <w:tcPr>
            <w:tcW w:w="4696" w:type="dxa"/>
            <w:gridSpan w:val="2"/>
            <w:vAlign w:val="center"/>
          </w:tcPr>
          <w:p w14:paraId="52C13C13" w14:textId="6E0A3263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独立汇编成册，</w:t>
            </w:r>
            <w:r w:rsidRPr="00F55FD8">
              <w:rPr>
                <w:rFonts w:ascii="宋体" w:eastAsia="宋体" w:hAnsi="宋体"/>
                <w:szCs w:val="21"/>
              </w:rPr>
              <w:t>7月20日前报送实验设备处</w:t>
            </w:r>
          </w:p>
        </w:tc>
        <w:tc>
          <w:tcPr>
            <w:tcW w:w="1345" w:type="dxa"/>
            <w:gridSpan w:val="2"/>
            <w:vAlign w:val="center"/>
          </w:tcPr>
          <w:p w14:paraId="59150A5C" w14:textId="15B5C21C" w:rsidR="00421E3A" w:rsidRPr="00F55FD8" w:rsidRDefault="00421E3A" w:rsidP="00AA6B59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2D782616" w14:textId="1E4B8F3B" w:rsidTr="003F6169">
        <w:trPr>
          <w:jc w:val="center"/>
        </w:trPr>
        <w:tc>
          <w:tcPr>
            <w:tcW w:w="704" w:type="dxa"/>
            <w:vAlign w:val="center"/>
          </w:tcPr>
          <w:p w14:paraId="0B47B7CA" w14:textId="21F20B18" w:rsidR="00421E3A" w:rsidRPr="008268B3" w:rsidRDefault="003F6169" w:rsidP="00AA6B5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2FA54B66" w14:textId="15418190" w:rsidR="00421E3A" w:rsidRPr="008268B3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实验室安全自查自纠</w:t>
            </w:r>
          </w:p>
        </w:tc>
        <w:tc>
          <w:tcPr>
            <w:tcW w:w="5121" w:type="dxa"/>
            <w:vAlign w:val="center"/>
          </w:tcPr>
          <w:p w14:paraId="5962834B" w14:textId="4A581187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2018.1-2020.7实验室安全自查</w:t>
            </w:r>
            <w:proofErr w:type="gramStart"/>
            <w:r w:rsidRPr="00F55FD8">
              <w:rPr>
                <w:rFonts w:ascii="宋体" w:eastAsia="宋体" w:hAnsi="宋体" w:hint="eastAsia"/>
                <w:szCs w:val="21"/>
              </w:rPr>
              <w:t>自纠台账</w:t>
            </w:r>
            <w:proofErr w:type="gramEnd"/>
            <w:r w:rsidRPr="00F55FD8">
              <w:rPr>
                <w:rFonts w:ascii="宋体" w:eastAsia="宋体" w:hAnsi="宋体" w:hint="eastAsia"/>
                <w:szCs w:val="21"/>
              </w:rPr>
              <w:t>记录、安全隐患整改记录、党政联席会工作研究记录、院级安全检查通报等</w:t>
            </w:r>
          </w:p>
        </w:tc>
        <w:tc>
          <w:tcPr>
            <w:tcW w:w="4696" w:type="dxa"/>
            <w:gridSpan w:val="2"/>
            <w:vAlign w:val="center"/>
          </w:tcPr>
          <w:p w14:paraId="4C0077E7" w14:textId="77777777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独立汇编成册，</w:t>
            </w:r>
            <w:r w:rsidRPr="00F55FD8">
              <w:rPr>
                <w:rFonts w:ascii="宋体" w:eastAsia="宋体" w:hAnsi="宋体"/>
                <w:szCs w:val="21"/>
              </w:rPr>
              <w:t>7月20日前报送实验设备处</w:t>
            </w:r>
          </w:p>
          <w:p w14:paraId="3353B5F4" w14:textId="4387C36B" w:rsidR="00720FA4" w:rsidRPr="00F55FD8" w:rsidRDefault="00720FA4" w:rsidP="002802A1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（学校实验室安全检查工作可在</w:t>
            </w:r>
            <w:hyperlink r:id="rId7" w:history="1">
              <w:r w:rsidRPr="00720FA4">
                <w:rPr>
                  <w:rFonts w:ascii="宋体" w:eastAsia="宋体" w:hAnsi="宋体"/>
                  <w:szCs w:val="21"/>
                </w:rPr>
                <w:t>http://sysbc.swu.edu.cn/s/sbc/jcjg1/</w:t>
              </w:r>
            </w:hyperlink>
            <w:r>
              <w:rPr>
                <w:rFonts w:ascii="宋体" w:eastAsia="宋体" w:hAnsi="宋体" w:hint="eastAsia"/>
                <w:szCs w:val="21"/>
              </w:rPr>
              <w:t>网址参看）</w:t>
            </w:r>
          </w:p>
        </w:tc>
        <w:tc>
          <w:tcPr>
            <w:tcW w:w="1345" w:type="dxa"/>
            <w:gridSpan w:val="2"/>
            <w:vAlign w:val="center"/>
          </w:tcPr>
          <w:p w14:paraId="53C28D1E" w14:textId="6B02A2D0" w:rsidR="00421E3A" w:rsidRPr="00F55FD8" w:rsidRDefault="00421E3A" w:rsidP="00AA6B59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734F706E" w14:textId="6356AFB8" w:rsidTr="003F6169">
        <w:trPr>
          <w:jc w:val="center"/>
        </w:trPr>
        <w:tc>
          <w:tcPr>
            <w:tcW w:w="704" w:type="dxa"/>
            <w:vMerge w:val="restart"/>
            <w:vAlign w:val="center"/>
          </w:tcPr>
          <w:p w14:paraId="1AA087A4" w14:textId="5DA05D07" w:rsidR="00421E3A" w:rsidRPr="008268B3" w:rsidRDefault="003F6169" w:rsidP="00421E3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6BB285AD" w14:textId="52862F75" w:rsidR="00421E3A" w:rsidRPr="008268B3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实验室及环境</w:t>
            </w:r>
          </w:p>
        </w:tc>
        <w:tc>
          <w:tcPr>
            <w:tcW w:w="5121" w:type="dxa"/>
            <w:vAlign w:val="center"/>
          </w:tcPr>
          <w:p w14:paraId="1B805727" w14:textId="7DB38998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详实核对《西南大学实验室信息登记表》，做到每间实验室均按信息采集内容详实准确登记在册</w:t>
            </w:r>
          </w:p>
        </w:tc>
        <w:tc>
          <w:tcPr>
            <w:tcW w:w="4696" w:type="dxa"/>
            <w:gridSpan w:val="2"/>
            <w:vAlign w:val="center"/>
          </w:tcPr>
          <w:p w14:paraId="3D4E1ACF" w14:textId="77777777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7月1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日前反馈实验设备处</w:t>
            </w:r>
          </w:p>
          <w:p w14:paraId="259C2BF7" w14:textId="4C6A5319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（各单位实验室信息登记表7月8日发到安全员处）</w:t>
            </w:r>
          </w:p>
        </w:tc>
        <w:tc>
          <w:tcPr>
            <w:tcW w:w="1345" w:type="dxa"/>
            <w:gridSpan w:val="2"/>
            <w:vAlign w:val="center"/>
          </w:tcPr>
          <w:p w14:paraId="0FA0035C" w14:textId="7DBE362E" w:rsidR="00421E3A" w:rsidRPr="00F55FD8" w:rsidRDefault="00421E3A" w:rsidP="00AA6B59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641C9B7F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7D443787" w14:textId="77777777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ADF9067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3D133DF7" w14:textId="0E394492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每间实验室门前张贴内容填写详实的安全信息栏</w:t>
            </w:r>
            <w:r>
              <w:rPr>
                <w:rFonts w:ascii="宋体" w:eastAsia="宋体" w:hAnsi="宋体" w:hint="eastAsia"/>
                <w:szCs w:val="21"/>
              </w:rPr>
              <w:t>，实验楼宇显著位置张贴有紧急逃生疏散线路图</w:t>
            </w:r>
          </w:p>
        </w:tc>
        <w:tc>
          <w:tcPr>
            <w:tcW w:w="4696" w:type="dxa"/>
            <w:gridSpan w:val="2"/>
            <w:vAlign w:val="center"/>
          </w:tcPr>
          <w:p w14:paraId="0A1902FE" w14:textId="77777777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7月20日前完成</w:t>
            </w:r>
          </w:p>
          <w:p w14:paraId="263CF364" w14:textId="09D2F0D7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（</w:t>
            </w:r>
            <w:r w:rsidR="0058194D">
              <w:rPr>
                <w:rFonts w:ascii="宋体" w:eastAsia="宋体" w:hAnsi="宋体" w:hint="eastAsia"/>
                <w:szCs w:val="21"/>
              </w:rPr>
              <w:t>本次实验室安全</w:t>
            </w:r>
            <w:proofErr w:type="gramStart"/>
            <w:r w:rsidR="0058194D">
              <w:rPr>
                <w:rFonts w:ascii="宋体" w:eastAsia="宋体" w:hAnsi="宋体" w:hint="eastAsia"/>
                <w:szCs w:val="21"/>
              </w:rPr>
              <w:t>信息栏须全部</w:t>
            </w:r>
            <w:proofErr w:type="gramEnd"/>
            <w:r w:rsidR="0058194D">
              <w:rPr>
                <w:rFonts w:ascii="宋体" w:eastAsia="宋体" w:hAnsi="宋体" w:hint="eastAsia"/>
                <w:szCs w:val="21"/>
              </w:rPr>
              <w:t>更换，各单位</w:t>
            </w:r>
            <w:r w:rsidRPr="00F55FD8">
              <w:rPr>
                <w:rFonts w:ascii="宋体" w:eastAsia="宋体" w:hAnsi="宋体" w:hint="eastAsia"/>
                <w:szCs w:val="21"/>
              </w:rPr>
              <w:t>7月13日前到实验设备处领取）</w:t>
            </w:r>
          </w:p>
        </w:tc>
        <w:tc>
          <w:tcPr>
            <w:tcW w:w="1345" w:type="dxa"/>
            <w:gridSpan w:val="2"/>
            <w:vAlign w:val="center"/>
          </w:tcPr>
          <w:p w14:paraId="0B5201D2" w14:textId="6A1024BE" w:rsidR="00421E3A" w:rsidRPr="00F55FD8" w:rsidRDefault="00421E3A" w:rsidP="00AA6B59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557810EC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7923BD46" w14:textId="77777777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E0156EE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6B212488" w14:textId="42DB9C20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</w:t>
            </w:r>
            <w:proofErr w:type="gramStart"/>
            <w:r w:rsidRPr="00F55FD8">
              <w:rPr>
                <w:rFonts w:ascii="宋体" w:eastAsia="宋体" w:hAnsi="宋体" w:hint="eastAsia"/>
                <w:szCs w:val="21"/>
              </w:rPr>
              <w:t>内危险</w:t>
            </w:r>
            <w:proofErr w:type="gramEnd"/>
            <w:r w:rsidRPr="00F55FD8">
              <w:rPr>
                <w:rFonts w:ascii="宋体" w:eastAsia="宋体" w:hAnsi="宋体" w:hint="eastAsia"/>
                <w:szCs w:val="21"/>
              </w:rPr>
              <w:t>源存放处张贴恰当安全警示标识，</w:t>
            </w:r>
            <w:r>
              <w:rPr>
                <w:rFonts w:ascii="宋体" w:eastAsia="宋体" w:hAnsi="宋体" w:hint="eastAsia"/>
                <w:szCs w:val="21"/>
              </w:rPr>
              <w:t>气体钢瓶悬挂安全标识牌，</w:t>
            </w:r>
            <w:r w:rsidRPr="00F55FD8">
              <w:rPr>
                <w:rFonts w:ascii="宋体" w:eastAsia="宋体" w:hAnsi="宋体" w:hint="eastAsia"/>
                <w:szCs w:val="21"/>
              </w:rPr>
              <w:t>大型机械、大容积压力容器和大型高温设备存储位置地面安装黄色警示线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5E41C4">
              <w:rPr>
                <w:rFonts w:ascii="宋体" w:eastAsia="宋体" w:hAnsi="宋体" w:hint="eastAsia"/>
                <w:szCs w:val="21"/>
              </w:rPr>
              <w:t>辐射工作场所张贴</w:t>
            </w:r>
            <w:r w:rsidRPr="005E41C4">
              <w:rPr>
                <w:rFonts w:ascii="宋体" w:eastAsia="宋体" w:hAnsi="宋体"/>
                <w:szCs w:val="21"/>
              </w:rPr>
              <w:t>电离辐射警示标志</w:t>
            </w:r>
          </w:p>
        </w:tc>
        <w:tc>
          <w:tcPr>
            <w:tcW w:w="4696" w:type="dxa"/>
            <w:gridSpan w:val="2"/>
            <w:vAlign w:val="center"/>
          </w:tcPr>
          <w:p w14:paraId="6B16A2A0" w14:textId="77777777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7月20日前完成</w:t>
            </w:r>
          </w:p>
          <w:p w14:paraId="71836A37" w14:textId="6D725793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常用安全标识</w:t>
            </w:r>
            <w:r w:rsidRPr="00F55FD8">
              <w:rPr>
                <w:rFonts w:ascii="宋体" w:eastAsia="宋体" w:hAnsi="宋体" w:hint="eastAsia"/>
                <w:szCs w:val="21"/>
              </w:rPr>
              <w:t>7月13日前到实验设备处领取）</w:t>
            </w:r>
          </w:p>
        </w:tc>
        <w:tc>
          <w:tcPr>
            <w:tcW w:w="1345" w:type="dxa"/>
            <w:gridSpan w:val="2"/>
            <w:vAlign w:val="center"/>
          </w:tcPr>
          <w:p w14:paraId="598EC713" w14:textId="56AF2CCA" w:rsidR="00421E3A" w:rsidRPr="00F55FD8" w:rsidRDefault="00421E3A" w:rsidP="00AA6B59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1DB55C24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20E45514" w14:textId="77777777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3933EC4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72A0A4AC" w14:textId="0F8F328F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实验室消防通道畅通，实验楼宇公共场所不堆放仪器和物品</w:t>
            </w:r>
          </w:p>
        </w:tc>
        <w:tc>
          <w:tcPr>
            <w:tcW w:w="4696" w:type="dxa"/>
            <w:gridSpan w:val="2"/>
            <w:vAlign w:val="center"/>
          </w:tcPr>
          <w:p w14:paraId="17DA5478" w14:textId="17D96D47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345" w:type="dxa"/>
            <w:gridSpan w:val="2"/>
            <w:vAlign w:val="center"/>
          </w:tcPr>
          <w:p w14:paraId="2DE74E58" w14:textId="16AA1387" w:rsidR="00421E3A" w:rsidRPr="00F55FD8" w:rsidRDefault="00421E3A" w:rsidP="00AA6B59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519702A0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484AB003" w14:textId="19FF70B4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7576A21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744F453E" w14:textId="770509D7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实验室应急备用钥匙集中存放，专人管理</w:t>
            </w:r>
          </w:p>
        </w:tc>
        <w:tc>
          <w:tcPr>
            <w:tcW w:w="4696" w:type="dxa"/>
            <w:gridSpan w:val="2"/>
            <w:vAlign w:val="center"/>
          </w:tcPr>
          <w:p w14:paraId="202059C8" w14:textId="3DEDEB8D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7月20日前完成</w:t>
            </w:r>
          </w:p>
        </w:tc>
        <w:tc>
          <w:tcPr>
            <w:tcW w:w="1345" w:type="dxa"/>
            <w:gridSpan w:val="2"/>
            <w:vAlign w:val="center"/>
          </w:tcPr>
          <w:p w14:paraId="142103AF" w14:textId="66538EF0" w:rsidR="00421E3A" w:rsidRPr="00F55FD8" w:rsidRDefault="00421E3A" w:rsidP="00AA6B59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1A9A9E75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5B9A74F4" w14:textId="77777777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59883CB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4F85954C" w14:textId="24A5541C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实验室布局合理，卫生整洁</w:t>
            </w:r>
          </w:p>
        </w:tc>
        <w:tc>
          <w:tcPr>
            <w:tcW w:w="4696" w:type="dxa"/>
            <w:gridSpan w:val="2"/>
            <w:vAlign w:val="center"/>
          </w:tcPr>
          <w:p w14:paraId="52BD6A96" w14:textId="5AFDD4A5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345" w:type="dxa"/>
            <w:gridSpan w:val="2"/>
            <w:vAlign w:val="center"/>
          </w:tcPr>
          <w:p w14:paraId="47AEDE80" w14:textId="36A48DAB" w:rsidR="00421E3A" w:rsidRPr="00F55FD8" w:rsidRDefault="00421E3A" w:rsidP="00AA6B59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6E27F35B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62982797" w14:textId="77777777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B46C2A0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0233AD31" w14:textId="55550FAA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实验室灭火器械、应急喷淋与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洗眼器配备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充足，且能正常使用，应急喷淋与洗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眼器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旁张贴检查记录（定期检查是否正常）</w:t>
            </w:r>
          </w:p>
        </w:tc>
        <w:tc>
          <w:tcPr>
            <w:tcW w:w="4696" w:type="dxa"/>
            <w:gridSpan w:val="2"/>
            <w:vAlign w:val="center"/>
          </w:tcPr>
          <w:p w14:paraId="1387E268" w14:textId="64A25BF7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7月20日前完成</w:t>
            </w:r>
          </w:p>
        </w:tc>
        <w:tc>
          <w:tcPr>
            <w:tcW w:w="1345" w:type="dxa"/>
            <w:gridSpan w:val="2"/>
            <w:vAlign w:val="center"/>
          </w:tcPr>
          <w:p w14:paraId="5F056CB3" w14:textId="450B71ED" w:rsidR="00421E3A" w:rsidRPr="00F55FD8" w:rsidRDefault="00421E3A" w:rsidP="00AA6B59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16A556E8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14674724" w14:textId="77777777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6325E37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5920E713" w14:textId="427E6696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水电线路安全隐患集中整治</w:t>
            </w:r>
          </w:p>
        </w:tc>
        <w:tc>
          <w:tcPr>
            <w:tcW w:w="4696" w:type="dxa"/>
            <w:gridSpan w:val="2"/>
            <w:vAlign w:val="center"/>
          </w:tcPr>
          <w:p w14:paraId="5E4DAA2E" w14:textId="20C2BF9E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7月20日前完成</w:t>
            </w:r>
          </w:p>
        </w:tc>
        <w:tc>
          <w:tcPr>
            <w:tcW w:w="1345" w:type="dxa"/>
            <w:gridSpan w:val="2"/>
            <w:vAlign w:val="center"/>
          </w:tcPr>
          <w:p w14:paraId="64867E3A" w14:textId="216F258F" w:rsidR="00421E3A" w:rsidRPr="00F55FD8" w:rsidRDefault="00421E3A" w:rsidP="00AA6B59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73BBB9BD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2DCCFEBE" w14:textId="77777777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1E46834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2C557905" w14:textId="5CE120F5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特殊实验场所安全管理制度上墙，并配有人员出入登记手册</w:t>
            </w:r>
            <w:r w:rsidR="00CB1A86">
              <w:rPr>
                <w:rFonts w:ascii="宋体" w:eastAsia="宋体" w:hAnsi="宋体" w:hint="eastAsia"/>
                <w:szCs w:val="21"/>
              </w:rPr>
              <w:t>（</w:t>
            </w:r>
            <w:r w:rsidR="003A6781">
              <w:rPr>
                <w:rFonts w:ascii="宋体" w:eastAsia="宋体" w:hAnsi="宋体" w:hint="eastAsia"/>
                <w:szCs w:val="21"/>
              </w:rPr>
              <w:t>如辐射安全场所、实验动物场所等</w:t>
            </w:r>
            <w:r w:rsidR="00CB1A86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96" w:type="dxa"/>
            <w:gridSpan w:val="2"/>
            <w:vAlign w:val="center"/>
          </w:tcPr>
          <w:p w14:paraId="66107EEB" w14:textId="6C8D9445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7月20日前完成</w:t>
            </w:r>
          </w:p>
        </w:tc>
        <w:tc>
          <w:tcPr>
            <w:tcW w:w="1345" w:type="dxa"/>
            <w:gridSpan w:val="2"/>
            <w:vAlign w:val="center"/>
          </w:tcPr>
          <w:p w14:paraId="21E1EFDD" w14:textId="7459AA99" w:rsidR="00421E3A" w:rsidRPr="00F55FD8" w:rsidRDefault="00421E3A" w:rsidP="00AA6B59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60849B50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6D86974B" w14:textId="77777777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037E3F5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5F67021E" w14:textId="219A1C2E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大型及精密仪器设备操作规程上墙，并配有使用登记手册</w:t>
            </w:r>
          </w:p>
        </w:tc>
        <w:tc>
          <w:tcPr>
            <w:tcW w:w="4696" w:type="dxa"/>
            <w:gridSpan w:val="2"/>
            <w:vAlign w:val="center"/>
          </w:tcPr>
          <w:p w14:paraId="0DC92C11" w14:textId="3BAA1D22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7月20日前完成</w:t>
            </w:r>
          </w:p>
        </w:tc>
        <w:tc>
          <w:tcPr>
            <w:tcW w:w="1345" w:type="dxa"/>
            <w:gridSpan w:val="2"/>
            <w:vAlign w:val="center"/>
          </w:tcPr>
          <w:p w14:paraId="79AC429E" w14:textId="2E8DEC5C" w:rsidR="00421E3A" w:rsidRPr="00F55FD8" w:rsidRDefault="00421E3A" w:rsidP="00AA6B59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10756C45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3BF6B1F8" w14:textId="77777777" w:rsidR="00421E3A" w:rsidRPr="00F55FD8" w:rsidRDefault="00421E3A" w:rsidP="00AA6B5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A336AEE" w14:textId="77777777" w:rsidR="00421E3A" w:rsidRPr="00F55FD8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02165BA7" w14:textId="6A131C59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实验室废弃物分类规范收集并及时处置</w:t>
            </w:r>
          </w:p>
        </w:tc>
        <w:tc>
          <w:tcPr>
            <w:tcW w:w="4696" w:type="dxa"/>
            <w:gridSpan w:val="2"/>
            <w:vAlign w:val="center"/>
          </w:tcPr>
          <w:p w14:paraId="2EC6C001" w14:textId="27011346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345" w:type="dxa"/>
            <w:gridSpan w:val="2"/>
            <w:vAlign w:val="center"/>
          </w:tcPr>
          <w:p w14:paraId="19C0B1E5" w14:textId="7E49F20A" w:rsidR="00421E3A" w:rsidRPr="00F55FD8" w:rsidRDefault="00421E3A" w:rsidP="00AA6B59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3F6169" w:rsidRPr="00D823C6" w14:paraId="66D90F17" w14:textId="77777777" w:rsidTr="003F6169">
        <w:trPr>
          <w:jc w:val="center"/>
        </w:trPr>
        <w:tc>
          <w:tcPr>
            <w:tcW w:w="704" w:type="dxa"/>
            <w:vAlign w:val="center"/>
          </w:tcPr>
          <w:p w14:paraId="085C4B27" w14:textId="6C1DB00E" w:rsidR="00421E3A" w:rsidRPr="008268B3" w:rsidRDefault="003F6169" w:rsidP="00421E3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02958650" w14:textId="04FA89E0" w:rsidR="00421E3A" w:rsidRPr="008268B3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实验人员</w:t>
            </w:r>
          </w:p>
        </w:tc>
        <w:tc>
          <w:tcPr>
            <w:tcW w:w="5132" w:type="dxa"/>
            <w:gridSpan w:val="2"/>
            <w:vAlign w:val="center"/>
          </w:tcPr>
          <w:p w14:paraId="57BBC70C" w14:textId="6E13A45D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穿戴恰当实验服和个人安全防护用品</w:t>
            </w:r>
          </w:p>
        </w:tc>
        <w:tc>
          <w:tcPr>
            <w:tcW w:w="4696" w:type="dxa"/>
            <w:gridSpan w:val="2"/>
            <w:vAlign w:val="center"/>
          </w:tcPr>
          <w:p w14:paraId="59CFF3D2" w14:textId="0CE058B1" w:rsidR="00421E3A" w:rsidRPr="00F55FD8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334" w:type="dxa"/>
            <w:vAlign w:val="center"/>
          </w:tcPr>
          <w:p w14:paraId="19C99EAD" w14:textId="51EC486C" w:rsidR="00421E3A" w:rsidRPr="00F55FD8" w:rsidRDefault="00421E3A" w:rsidP="00AA6B59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5AD524F8" w14:textId="77777777" w:rsidTr="003F6169">
        <w:trPr>
          <w:jc w:val="center"/>
        </w:trPr>
        <w:tc>
          <w:tcPr>
            <w:tcW w:w="704" w:type="dxa"/>
            <w:vMerge w:val="restart"/>
            <w:vAlign w:val="center"/>
          </w:tcPr>
          <w:p w14:paraId="1BEAFB8A" w14:textId="49F7F31C" w:rsidR="00421E3A" w:rsidRPr="008268B3" w:rsidRDefault="003F6169" w:rsidP="00421E3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14:paraId="2F921CE4" w14:textId="0E7F6C9A" w:rsidR="00421E3A" w:rsidRPr="008268B3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化学品安全</w:t>
            </w:r>
          </w:p>
        </w:tc>
        <w:tc>
          <w:tcPr>
            <w:tcW w:w="5121" w:type="dxa"/>
            <w:vAlign w:val="center"/>
          </w:tcPr>
          <w:p w14:paraId="20C09EC6" w14:textId="55797534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维护“化学品安全管理平台”台账，保证账实相符</w:t>
            </w:r>
          </w:p>
        </w:tc>
        <w:tc>
          <w:tcPr>
            <w:tcW w:w="4696" w:type="dxa"/>
            <w:gridSpan w:val="2"/>
            <w:vAlign w:val="center"/>
          </w:tcPr>
          <w:p w14:paraId="1897C9E7" w14:textId="0797B202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</w:t>
            </w:r>
            <w:r>
              <w:rPr>
                <w:rFonts w:ascii="宋体" w:eastAsia="宋体" w:hAnsi="宋体"/>
                <w:szCs w:val="21"/>
              </w:rPr>
              <w:t>20</w:t>
            </w:r>
            <w:r>
              <w:rPr>
                <w:rFonts w:ascii="宋体" w:eastAsia="宋体" w:hAnsi="宋体" w:hint="eastAsia"/>
                <w:szCs w:val="21"/>
              </w:rPr>
              <w:t>日前完成并据实动态更新</w:t>
            </w:r>
          </w:p>
        </w:tc>
        <w:tc>
          <w:tcPr>
            <w:tcW w:w="1345" w:type="dxa"/>
            <w:gridSpan w:val="2"/>
            <w:vAlign w:val="center"/>
          </w:tcPr>
          <w:p w14:paraId="122970B2" w14:textId="01987683" w:rsidR="00421E3A" w:rsidRPr="00F55FD8" w:rsidRDefault="00421E3A" w:rsidP="00610CA5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是 </w:t>
            </w: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5BC5284E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2800BE11" w14:textId="77777777" w:rsidR="00421E3A" w:rsidRDefault="00421E3A" w:rsidP="00610CA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353809B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3F885A7B" w14:textId="460AB1CB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易制毒化学品、易制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爆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危险化学品、精神麻醉药品实行双人双锁管理，并配有领用归还记录、使用记录。</w:t>
            </w:r>
          </w:p>
        </w:tc>
        <w:tc>
          <w:tcPr>
            <w:tcW w:w="4696" w:type="dxa"/>
            <w:gridSpan w:val="2"/>
            <w:vAlign w:val="center"/>
          </w:tcPr>
          <w:p w14:paraId="6D040563" w14:textId="1D7836C1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7月20日前完成</w:t>
            </w:r>
          </w:p>
        </w:tc>
        <w:tc>
          <w:tcPr>
            <w:tcW w:w="1345" w:type="dxa"/>
            <w:gridSpan w:val="2"/>
            <w:vAlign w:val="center"/>
          </w:tcPr>
          <w:p w14:paraId="4E4F8599" w14:textId="27D953C5" w:rsidR="00421E3A" w:rsidRPr="00F55FD8" w:rsidRDefault="00421E3A" w:rsidP="00610CA5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是 </w:t>
            </w: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1F84B633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0ADA4928" w14:textId="77777777" w:rsidR="00421E3A" w:rsidRDefault="00421E3A" w:rsidP="0020711C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35B063A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73354B89" w14:textId="47701ED1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试剂药品有专用存放空间并科学有序存放</w:t>
            </w:r>
          </w:p>
        </w:tc>
        <w:tc>
          <w:tcPr>
            <w:tcW w:w="4696" w:type="dxa"/>
            <w:gridSpan w:val="2"/>
            <w:vAlign w:val="center"/>
          </w:tcPr>
          <w:p w14:paraId="5E9FB5F6" w14:textId="726D140C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7月20日前完成</w:t>
            </w:r>
          </w:p>
        </w:tc>
        <w:tc>
          <w:tcPr>
            <w:tcW w:w="1345" w:type="dxa"/>
            <w:gridSpan w:val="2"/>
            <w:vAlign w:val="center"/>
          </w:tcPr>
          <w:p w14:paraId="30148D7D" w14:textId="68A9EA4E" w:rsidR="00421E3A" w:rsidRPr="00F55FD8" w:rsidRDefault="00421E3A" w:rsidP="0020711C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是 </w:t>
            </w: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2A24FA91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7EC335DF" w14:textId="77777777" w:rsidR="00421E3A" w:rsidRDefault="00421E3A" w:rsidP="001C247A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E77B40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21F6AC37" w14:textId="5EEFB45F" w:rsidR="00421E3A" w:rsidRPr="001C247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1C247A">
              <w:rPr>
                <w:rFonts w:ascii="宋体" w:eastAsia="宋体" w:hAnsi="宋体" w:hint="eastAsia"/>
                <w:szCs w:val="21"/>
              </w:rPr>
              <w:t>气体的存放和使用符合相关要求</w:t>
            </w:r>
          </w:p>
        </w:tc>
        <w:tc>
          <w:tcPr>
            <w:tcW w:w="4696" w:type="dxa"/>
            <w:gridSpan w:val="2"/>
            <w:vAlign w:val="center"/>
          </w:tcPr>
          <w:p w14:paraId="0F398BBB" w14:textId="7EC6B8F1" w:rsidR="00421E3A" w:rsidRDefault="00421E3A" w:rsidP="002802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7月20日前完成</w:t>
            </w:r>
          </w:p>
        </w:tc>
        <w:tc>
          <w:tcPr>
            <w:tcW w:w="1345" w:type="dxa"/>
            <w:gridSpan w:val="2"/>
            <w:vAlign w:val="center"/>
          </w:tcPr>
          <w:p w14:paraId="2DB23EEE" w14:textId="28B1F920" w:rsidR="00421E3A" w:rsidRDefault="00421E3A" w:rsidP="001C247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是 </w:t>
            </w: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12F7CD05" w14:textId="77777777" w:rsidTr="003F6169">
        <w:trPr>
          <w:jc w:val="center"/>
        </w:trPr>
        <w:tc>
          <w:tcPr>
            <w:tcW w:w="704" w:type="dxa"/>
            <w:vMerge w:val="restart"/>
            <w:vAlign w:val="center"/>
          </w:tcPr>
          <w:p w14:paraId="081F702D" w14:textId="483653E9" w:rsidR="00421E3A" w:rsidRPr="004359E5" w:rsidRDefault="003F6169" w:rsidP="00421E3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359E5">
              <w:rPr>
                <w:rFonts w:ascii="宋体" w:eastAsia="宋体" w:hAnsi="宋体" w:hint="eastAsia"/>
                <w:b/>
                <w:szCs w:val="21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75836884" w14:textId="3905B641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生物安全之</w:t>
            </w:r>
          </w:p>
          <w:p w14:paraId="4D4D9673" w14:textId="77777777" w:rsidR="00421E3A" w:rsidRPr="008268B3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实验动物</w:t>
            </w:r>
          </w:p>
          <w:p w14:paraId="118EE8B2" w14:textId="3491956A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（涉及单位：动物科技学院、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动科科学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学院、药学院、生命科学学院、心理学部、生物技术学院、食品科学学院、材料与能源学院、纺织服装学院、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家蚕国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重实验室）</w:t>
            </w:r>
          </w:p>
        </w:tc>
        <w:tc>
          <w:tcPr>
            <w:tcW w:w="5121" w:type="dxa"/>
            <w:vAlign w:val="center"/>
          </w:tcPr>
          <w:p w14:paraId="391F27D2" w14:textId="6E56C34A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具有实验动物采购、暂养、使用与处置管理细则，同时包含人员安全防护与实验室安全管理要求</w:t>
            </w:r>
          </w:p>
        </w:tc>
        <w:tc>
          <w:tcPr>
            <w:tcW w:w="4696" w:type="dxa"/>
            <w:gridSpan w:val="2"/>
            <w:vAlign w:val="center"/>
          </w:tcPr>
          <w:p w14:paraId="7B4762FA" w14:textId="5DAFBB5B" w:rsidR="00421E3A" w:rsidRPr="00F55FD8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proofErr w:type="gramStart"/>
            <w:r w:rsidRPr="00F55FD8">
              <w:rPr>
                <w:rFonts w:ascii="宋体" w:eastAsia="宋体" w:hAnsi="宋体" w:hint="eastAsia"/>
                <w:szCs w:val="21"/>
              </w:rPr>
              <w:t>制成带文号</w:t>
            </w:r>
            <w:proofErr w:type="gramEnd"/>
            <w:r w:rsidRPr="00F55FD8">
              <w:rPr>
                <w:rFonts w:ascii="宋体" w:eastAsia="宋体" w:hAnsi="宋体" w:hint="eastAsia"/>
                <w:szCs w:val="21"/>
              </w:rPr>
              <w:t>的院级文件，与</w:t>
            </w:r>
            <w:r>
              <w:rPr>
                <w:rFonts w:ascii="宋体" w:eastAsia="宋体" w:hAnsi="宋体" w:hint="eastAsia"/>
                <w:szCs w:val="21"/>
              </w:rPr>
              <w:t>规章制度</w:t>
            </w:r>
            <w:r w:rsidRPr="00F55FD8">
              <w:rPr>
                <w:rFonts w:ascii="宋体" w:eastAsia="宋体" w:hAnsi="宋体" w:hint="eastAsia"/>
                <w:szCs w:val="21"/>
              </w:rPr>
              <w:t>合编成册，</w:t>
            </w:r>
            <w:r w:rsidRPr="00F55FD8">
              <w:rPr>
                <w:rFonts w:ascii="宋体" w:eastAsia="宋体" w:hAnsi="宋体"/>
                <w:szCs w:val="21"/>
              </w:rPr>
              <w:t>7月20日前报送实验设备处</w:t>
            </w:r>
          </w:p>
        </w:tc>
        <w:tc>
          <w:tcPr>
            <w:tcW w:w="1345" w:type="dxa"/>
            <w:gridSpan w:val="2"/>
            <w:vAlign w:val="center"/>
          </w:tcPr>
          <w:p w14:paraId="7CACF9CB" w14:textId="322D1BB8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2C450720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1264C3CF" w14:textId="77777777" w:rsidR="00421E3A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449628E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3EB8A93A" w14:textId="3BDB39E9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实验动物场所资质、布局与环境卫生</w:t>
            </w:r>
          </w:p>
        </w:tc>
        <w:tc>
          <w:tcPr>
            <w:tcW w:w="4696" w:type="dxa"/>
            <w:gridSpan w:val="2"/>
            <w:vAlign w:val="center"/>
          </w:tcPr>
          <w:p w14:paraId="4D40E56B" w14:textId="112522AB" w:rsidR="00421E3A" w:rsidRPr="00F55FD8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长期完善，具有资质的单位将资质复印件于</w:t>
            </w:r>
            <w:r w:rsidRPr="00F55FD8">
              <w:rPr>
                <w:rFonts w:ascii="宋体" w:eastAsia="宋体" w:hAnsi="宋体"/>
                <w:szCs w:val="21"/>
              </w:rPr>
              <w:t>7月20日前报送实验设备处</w:t>
            </w:r>
          </w:p>
        </w:tc>
        <w:tc>
          <w:tcPr>
            <w:tcW w:w="1345" w:type="dxa"/>
            <w:gridSpan w:val="2"/>
            <w:vAlign w:val="center"/>
          </w:tcPr>
          <w:p w14:paraId="4DAE216C" w14:textId="752068F6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013C17D8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01CE9BB2" w14:textId="77777777" w:rsidR="00421E3A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4FD1353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6E379A88" w14:textId="0FDDA484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实验动物尸体与组织器官无害化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处置台账记录</w:t>
            </w:r>
            <w:proofErr w:type="gramEnd"/>
          </w:p>
        </w:tc>
        <w:tc>
          <w:tcPr>
            <w:tcW w:w="4696" w:type="dxa"/>
            <w:gridSpan w:val="2"/>
            <w:vAlign w:val="center"/>
          </w:tcPr>
          <w:p w14:paraId="66304D51" w14:textId="08D38647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长期登记并存档</w:t>
            </w:r>
          </w:p>
        </w:tc>
        <w:tc>
          <w:tcPr>
            <w:tcW w:w="1345" w:type="dxa"/>
            <w:gridSpan w:val="2"/>
            <w:vAlign w:val="center"/>
          </w:tcPr>
          <w:p w14:paraId="6612FB35" w14:textId="7C4730AF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2DDF60FC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3D702E3F" w14:textId="77777777" w:rsidR="00421E3A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D54F8E8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13AAE9BA" w14:textId="2423D2A6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相关实验和研究人员专业培训记录</w:t>
            </w:r>
          </w:p>
        </w:tc>
        <w:tc>
          <w:tcPr>
            <w:tcW w:w="4696" w:type="dxa"/>
            <w:gridSpan w:val="2"/>
            <w:vAlign w:val="center"/>
          </w:tcPr>
          <w:p w14:paraId="1ED538F3" w14:textId="3D9719AF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与“安全教育与文化”汇编成册，</w:t>
            </w:r>
            <w:r w:rsidRPr="00F55FD8">
              <w:rPr>
                <w:rFonts w:ascii="宋体" w:eastAsia="宋体" w:hAnsi="宋体"/>
                <w:szCs w:val="21"/>
              </w:rPr>
              <w:t>7月20日前报送实验设备处</w:t>
            </w:r>
          </w:p>
        </w:tc>
        <w:tc>
          <w:tcPr>
            <w:tcW w:w="1345" w:type="dxa"/>
            <w:gridSpan w:val="2"/>
            <w:vAlign w:val="center"/>
          </w:tcPr>
          <w:p w14:paraId="74F6747A" w14:textId="68C11B39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0320DE2B" w14:textId="77777777" w:rsidTr="003F6169">
        <w:trPr>
          <w:jc w:val="center"/>
        </w:trPr>
        <w:tc>
          <w:tcPr>
            <w:tcW w:w="704" w:type="dxa"/>
            <w:vMerge w:val="restart"/>
            <w:vAlign w:val="center"/>
          </w:tcPr>
          <w:p w14:paraId="1E047F6D" w14:textId="673DEA35" w:rsidR="00421E3A" w:rsidRPr="004359E5" w:rsidRDefault="003F6169" w:rsidP="00421E3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359E5">
              <w:rPr>
                <w:rFonts w:ascii="宋体" w:eastAsia="宋体" w:hAnsi="宋体" w:hint="eastAsia"/>
                <w:b/>
                <w:szCs w:val="21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14:paraId="05DDF40E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生物安全之</w:t>
            </w:r>
          </w:p>
          <w:p w14:paraId="2F27ED6E" w14:textId="77777777" w:rsidR="00421E3A" w:rsidRPr="008268B3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病原微生物</w:t>
            </w:r>
          </w:p>
          <w:p w14:paraId="0085ECD0" w14:textId="29CC5480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（涉及单位：动物科技学院、生物技术学院、药学院、农业科学研究院、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家蚕国重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实验室、食品科学学院、心理学部）</w:t>
            </w:r>
          </w:p>
        </w:tc>
        <w:tc>
          <w:tcPr>
            <w:tcW w:w="5132" w:type="dxa"/>
            <w:gridSpan w:val="2"/>
            <w:vAlign w:val="center"/>
          </w:tcPr>
          <w:p w14:paraId="2D993152" w14:textId="7F41206D" w:rsidR="00421E3A" w:rsidRPr="004739F8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具有病原微生物安全管理细则</w:t>
            </w:r>
          </w:p>
        </w:tc>
        <w:tc>
          <w:tcPr>
            <w:tcW w:w="4696" w:type="dxa"/>
            <w:gridSpan w:val="2"/>
            <w:vAlign w:val="center"/>
          </w:tcPr>
          <w:p w14:paraId="6905DD85" w14:textId="0F0BAD5B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proofErr w:type="gramStart"/>
            <w:r w:rsidRPr="00F55FD8">
              <w:rPr>
                <w:rFonts w:ascii="宋体" w:eastAsia="宋体" w:hAnsi="宋体" w:hint="eastAsia"/>
                <w:szCs w:val="21"/>
              </w:rPr>
              <w:t>制成带文号</w:t>
            </w:r>
            <w:proofErr w:type="gramEnd"/>
            <w:r w:rsidRPr="00F55FD8">
              <w:rPr>
                <w:rFonts w:ascii="宋体" w:eastAsia="宋体" w:hAnsi="宋体" w:hint="eastAsia"/>
                <w:szCs w:val="21"/>
              </w:rPr>
              <w:t>的院级文件，与</w:t>
            </w:r>
            <w:r>
              <w:rPr>
                <w:rFonts w:ascii="宋体" w:eastAsia="宋体" w:hAnsi="宋体" w:hint="eastAsia"/>
                <w:szCs w:val="21"/>
              </w:rPr>
              <w:t>规章制度</w:t>
            </w:r>
            <w:r w:rsidRPr="00F55FD8">
              <w:rPr>
                <w:rFonts w:ascii="宋体" w:eastAsia="宋体" w:hAnsi="宋体" w:hint="eastAsia"/>
                <w:szCs w:val="21"/>
              </w:rPr>
              <w:t>合编成册，</w:t>
            </w:r>
            <w:r w:rsidRPr="00F55FD8">
              <w:rPr>
                <w:rFonts w:ascii="宋体" w:eastAsia="宋体" w:hAnsi="宋体"/>
                <w:szCs w:val="21"/>
              </w:rPr>
              <w:t>7月20日前报送实验设备处</w:t>
            </w:r>
          </w:p>
        </w:tc>
        <w:tc>
          <w:tcPr>
            <w:tcW w:w="1334" w:type="dxa"/>
            <w:vAlign w:val="center"/>
          </w:tcPr>
          <w:p w14:paraId="21102324" w14:textId="429C58A2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0513B7F2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4D691230" w14:textId="77777777" w:rsidR="00421E3A" w:rsidRPr="004359E5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3E18F3F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2EB9EDE" w14:textId="6060FD48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实验场所资质、布局、安全防护设施设备与环境卫生</w:t>
            </w:r>
          </w:p>
        </w:tc>
        <w:tc>
          <w:tcPr>
            <w:tcW w:w="4696" w:type="dxa"/>
            <w:gridSpan w:val="2"/>
            <w:vAlign w:val="center"/>
          </w:tcPr>
          <w:p w14:paraId="343A85EA" w14:textId="4DC945CC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长期完善，具有资质的单位将资质复印件于</w:t>
            </w:r>
            <w:r w:rsidRPr="00F55FD8">
              <w:rPr>
                <w:rFonts w:ascii="宋体" w:eastAsia="宋体" w:hAnsi="宋体"/>
                <w:szCs w:val="21"/>
              </w:rPr>
              <w:t>7月20日前报送实验设备处</w:t>
            </w:r>
          </w:p>
        </w:tc>
        <w:tc>
          <w:tcPr>
            <w:tcW w:w="1334" w:type="dxa"/>
            <w:vAlign w:val="center"/>
          </w:tcPr>
          <w:p w14:paraId="44301EA0" w14:textId="3D878784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1B373E5D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5409EFC7" w14:textId="77777777" w:rsidR="00421E3A" w:rsidRPr="004359E5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D3549E7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1C4081C2" w14:textId="56823B99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相关实验和研究人员专业培训记录</w:t>
            </w:r>
          </w:p>
        </w:tc>
        <w:tc>
          <w:tcPr>
            <w:tcW w:w="4696" w:type="dxa"/>
            <w:gridSpan w:val="2"/>
            <w:vAlign w:val="center"/>
          </w:tcPr>
          <w:p w14:paraId="71BEA87F" w14:textId="1125688D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与“安全教育与文化”汇编成册，</w:t>
            </w:r>
            <w:r w:rsidRPr="00F55FD8">
              <w:rPr>
                <w:rFonts w:ascii="宋体" w:eastAsia="宋体" w:hAnsi="宋体"/>
                <w:szCs w:val="21"/>
              </w:rPr>
              <w:t>7月20日前报送实验设备处</w:t>
            </w:r>
          </w:p>
        </w:tc>
        <w:tc>
          <w:tcPr>
            <w:tcW w:w="1334" w:type="dxa"/>
            <w:vAlign w:val="center"/>
          </w:tcPr>
          <w:p w14:paraId="3A52F2BE" w14:textId="302889F9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4E6B9F66" w14:textId="77777777" w:rsidTr="003F6169">
        <w:trPr>
          <w:jc w:val="center"/>
        </w:trPr>
        <w:tc>
          <w:tcPr>
            <w:tcW w:w="704" w:type="dxa"/>
            <w:vMerge/>
            <w:vAlign w:val="center"/>
          </w:tcPr>
          <w:p w14:paraId="0FA8EF9E" w14:textId="77777777" w:rsidR="00421E3A" w:rsidRPr="004359E5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75D6F42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EFD39F1" w14:textId="558F5930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相关废弃物高温高压灭菌或化学浸泡处理后分类规范处置</w:t>
            </w:r>
          </w:p>
        </w:tc>
        <w:tc>
          <w:tcPr>
            <w:tcW w:w="4696" w:type="dxa"/>
            <w:gridSpan w:val="2"/>
            <w:vAlign w:val="center"/>
          </w:tcPr>
          <w:p w14:paraId="33A4BF93" w14:textId="6847B3C5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334" w:type="dxa"/>
            <w:vAlign w:val="center"/>
          </w:tcPr>
          <w:p w14:paraId="525628E4" w14:textId="1744FC70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F55FD8" w14:paraId="54BD48C5" w14:textId="77777777" w:rsidTr="003F6169">
        <w:tblPrEx>
          <w:jc w:val="left"/>
        </w:tblPrEx>
        <w:tc>
          <w:tcPr>
            <w:tcW w:w="704" w:type="dxa"/>
            <w:vMerge w:val="restart"/>
            <w:vAlign w:val="center"/>
          </w:tcPr>
          <w:p w14:paraId="51853A15" w14:textId="6723F517" w:rsidR="00421E3A" w:rsidRPr="004359E5" w:rsidRDefault="003F6169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359E5">
              <w:rPr>
                <w:rFonts w:ascii="宋体" w:eastAsia="宋体" w:hAnsi="宋体" w:hint="eastAsia"/>
                <w:b/>
                <w:szCs w:val="21"/>
              </w:rPr>
              <w:t>1</w:t>
            </w:r>
            <w:r w:rsidRPr="004359E5">
              <w:rPr>
                <w:rFonts w:ascii="宋体" w:eastAsia="宋体" w:hAnsi="宋体"/>
                <w:b/>
                <w:szCs w:val="21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14:paraId="2821F0C8" w14:textId="74E37CFD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辐射安全</w:t>
            </w:r>
          </w:p>
          <w:p w14:paraId="510A679C" w14:textId="391EFD2D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（涉及单位：校医院、物理科学与技术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学院、地理科学学院、材料与能源学院、生命科学学院、化学化工学院、生物技术中心、纺织服装学院、资源环境学院、药学院）</w:t>
            </w:r>
          </w:p>
        </w:tc>
        <w:tc>
          <w:tcPr>
            <w:tcW w:w="5121" w:type="dxa"/>
            <w:vAlign w:val="center"/>
          </w:tcPr>
          <w:p w14:paraId="7F1213A3" w14:textId="00F4F93E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辐射工作人员辐射安全培训合格证在有效期内，开展工作时应佩戴个人剂量计,相关实验和研究人员有专业培训记录</w:t>
            </w:r>
          </w:p>
        </w:tc>
        <w:tc>
          <w:tcPr>
            <w:tcW w:w="4696" w:type="dxa"/>
            <w:gridSpan w:val="2"/>
            <w:vAlign w:val="center"/>
          </w:tcPr>
          <w:p w14:paraId="73885683" w14:textId="77777777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长期保持，相关人员培训记录与“安全教育与文化”汇编成册，</w:t>
            </w:r>
            <w:r w:rsidRPr="00F55FD8">
              <w:rPr>
                <w:rFonts w:ascii="宋体" w:eastAsia="宋体" w:hAnsi="宋体"/>
                <w:szCs w:val="21"/>
              </w:rPr>
              <w:t>7月20日前报送实验设备处</w:t>
            </w:r>
          </w:p>
        </w:tc>
        <w:tc>
          <w:tcPr>
            <w:tcW w:w="1345" w:type="dxa"/>
            <w:gridSpan w:val="2"/>
          </w:tcPr>
          <w:p w14:paraId="506BDAFF" w14:textId="77777777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是 </w:t>
            </w: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14:paraId="5FCF0356" w14:textId="77777777" w:rsidTr="003F6169">
        <w:tblPrEx>
          <w:jc w:val="left"/>
        </w:tblPrEx>
        <w:tc>
          <w:tcPr>
            <w:tcW w:w="704" w:type="dxa"/>
            <w:vMerge/>
          </w:tcPr>
          <w:p w14:paraId="7C9D8920" w14:textId="77777777" w:rsidR="00421E3A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DBA27A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42A28F7B" w14:textId="5BD59C57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根据本单位开展的辐射工作种类，编制以下文件：</w:t>
            </w:r>
          </w:p>
          <w:p w14:paraId="71672916" w14:textId="77777777" w:rsidR="00421E3A" w:rsidRPr="00DB2C82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辐射安全管理员岗位职责、辐射防护和安全制度、辐射安全操作规程、辐射安全管理台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账管理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制度、辐射设备检修维护制度、辐射安全和防护监测方案、辐射工作人员培训教育计划、辐射事故应急方案</w:t>
            </w:r>
          </w:p>
        </w:tc>
        <w:tc>
          <w:tcPr>
            <w:tcW w:w="4696" w:type="dxa"/>
            <w:gridSpan w:val="2"/>
            <w:vAlign w:val="center"/>
          </w:tcPr>
          <w:p w14:paraId="1DA0352B" w14:textId="77777777" w:rsidR="00421E3A" w:rsidRPr="00182E00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proofErr w:type="gramStart"/>
            <w:r w:rsidRPr="00F55FD8">
              <w:rPr>
                <w:rFonts w:ascii="宋体" w:eastAsia="宋体" w:hAnsi="宋体" w:hint="eastAsia"/>
                <w:szCs w:val="21"/>
              </w:rPr>
              <w:t>制成带文号</w:t>
            </w:r>
            <w:proofErr w:type="gramEnd"/>
            <w:r w:rsidRPr="00F55FD8">
              <w:rPr>
                <w:rFonts w:ascii="宋体" w:eastAsia="宋体" w:hAnsi="宋体" w:hint="eastAsia"/>
                <w:szCs w:val="21"/>
              </w:rPr>
              <w:t>的院级文件，与</w:t>
            </w:r>
            <w:r>
              <w:rPr>
                <w:rFonts w:ascii="宋体" w:eastAsia="宋体" w:hAnsi="宋体" w:hint="eastAsia"/>
                <w:szCs w:val="21"/>
              </w:rPr>
              <w:t>规章制度</w:t>
            </w:r>
            <w:r w:rsidRPr="00F55FD8">
              <w:rPr>
                <w:rFonts w:ascii="宋体" w:eastAsia="宋体" w:hAnsi="宋体" w:hint="eastAsia"/>
                <w:szCs w:val="21"/>
              </w:rPr>
              <w:t>合编成册，</w:t>
            </w:r>
            <w:r w:rsidRPr="00F55FD8">
              <w:rPr>
                <w:rFonts w:ascii="宋体" w:eastAsia="宋体" w:hAnsi="宋体"/>
                <w:szCs w:val="21"/>
              </w:rPr>
              <w:t>7月20日前报送实验设备处</w:t>
            </w:r>
          </w:p>
        </w:tc>
        <w:tc>
          <w:tcPr>
            <w:tcW w:w="1345" w:type="dxa"/>
            <w:gridSpan w:val="2"/>
          </w:tcPr>
          <w:p w14:paraId="262475FC" w14:textId="77777777" w:rsidR="00421E3A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是 </w:t>
            </w: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14:paraId="6CE97827" w14:textId="77777777" w:rsidTr="003F6169">
        <w:tblPrEx>
          <w:jc w:val="left"/>
        </w:tblPrEx>
        <w:tc>
          <w:tcPr>
            <w:tcW w:w="704" w:type="dxa"/>
            <w:vMerge/>
          </w:tcPr>
          <w:p w14:paraId="23BFDC53" w14:textId="77777777" w:rsidR="00421E3A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BD9566D" w14:textId="77777777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12742D14" w14:textId="428177AF" w:rsidR="00421E3A" w:rsidRPr="00DB2C82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DB2C82">
              <w:rPr>
                <w:rFonts w:ascii="宋体" w:eastAsia="宋体" w:hAnsi="宋体" w:hint="eastAsia"/>
                <w:szCs w:val="21"/>
              </w:rPr>
              <w:t>辐射场</w:t>
            </w:r>
            <w:proofErr w:type="gramStart"/>
            <w:r w:rsidRPr="00DB2C82">
              <w:rPr>
                <w:rFonts w:ascii="宋体" w:eastAsia="宋体" w:hAnsi="宋体" w:hint="eastAsia"/>
                <w:szCs w:val="21"/>
              </w:rPr>
              <w:t>所台账记录</w:t>
            </w:r>
            <w:proofErr w:type="gramEnd"/>
            <w:r w:rsidRPr="00DB2C82">
              <w:rPr>
                <w:rFonts w:ascii="宋体" w:eastAsia="宋体" w:hAnsi="宋体" w:hint="eastAsia"/>
                <w:szCs w:val="21"/>
              </w:rPr>
              <w:t>与档案资料完整</w:t>
            </w:r>
          </w:p>
          <w:p w14:paraId="0DF21257" w14:textId="77777777" w:rsidR="00421E3A" w:rsidRPr="00DB2C82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DB2C82">
              <w:rPr>
                <w:rFonts w:ascii="宋体" w:eastAsia="宋体" w:hAnsi="宋体" w:hint="eastAsia"/>
                <w:szCs w:val="21"/>
              </w:rPr>
              <w:t>具体包括：人员</w:t>
            </w:r>
            <w:r>
              <w:rPr>
                <w:rFonts w:ascii="宋体" w:eastAsia="宋体" w:hAnsi="宋体" w:hint="eastAsia"/>
                <w:szCs w:val="21"/>
              </w:rPr>
              <w:t>进出登记表、辐射仪器（含安全防护设备）使用与维护登记表、放射源与辐射设备报废相关材料、放射源与非密封放射性物质采购相关材料、辐射场所年度检测报告与豁免文件等</w:t>
            </w:r>
          </w:p>
        </w:tc>
        <w:tc>
          <w:tcPr>
            <w:tcW w:w="4696" w:type="dxa"/>
            <w:gridSpan w:val="2"/>
            <w:vAlign w:val="center"/>
          </w:tcPr>
          <w:p w14:paraId="1AB63E51" w14:textId="77777777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7月20日前完成</w:t>
            </w:r>
          </w:p>
        </w:tc>
        <w:tc>
          <w:tcPr>
            <w:tcW w:w="1345" w:type="dxa"/>
            <w:gridSpan w:val="2"/>
          </w:tcPr>
          <w:p w14:paraId="5C81716E" w14:textId="77777777" w:rsidR="00421E3A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是 </w:t>
            </w: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F55FD8" w14:paraId="2C2018A9" w14:textId="77777777" w:rsidTr="003F6169">
        <w:tblPrEx>
          <w:jc w:val="left"/>
        </w:tblPrEx>
        <w:tc>
          <w:tcPr>
            <w:tcW w:w="704" w:type="dxa"/>
            <w:vMerge w:val="restart"/>
            <w:vAlign w:val="center"/>
          </w:tcPr>
          <w:p w14:paraId="235B5BBF" w14:textId="261B9565" w:rsidR="00421E3A" w:rsidRDefault="003F6169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  <w:r>
              <w:rPr>
                <w:rFonts w:ascii="宋体" w:eastAsia="宋体" w:hAnsi="宋体"/>
                <w:b/>
                <w:szCs w:val="21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65DD6E49" w14:textId="77777777" w:rsidR="00421E3A" w:rsidRPr="008268B3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特种设备</w:t>
            </w:r>
          </w:p>
          <w:p w14:paraId="3A17F4F1" w14:textId="46C849CA" w:rsidR="00421E3A" w:rsidRDefault="00421E3A" w:rsidP="003F616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（起重机械、3</w:t>
            </w:r>
            <w:r>
              <w:rPr>
                <w:rFonts w:ascii="宋体" w:eastAsia="宋体" w:hAnsi="宋体"/>
                <w:szCs w:val="21"/>
              </w:rPr>
              <w:t>0L</w:t>
            </w:r>
            <w:r>
              <w:rPr>
                <w:rFonts w:ascii="宋体" w:eastAsia="宋体" w:hAnsi="宋体" w:hint="eastAsia"/>
                <w:szCs w:val="21"/>
              </w:rPr>
              <w:t>以上压力容器）</w:t>
            </w:r>
          </w:p>
        </w:tc>
        <w:tc>
          <w:tcPr>
            <w:tcW w:w="5121" w:type="dxa"/>
            <w:vAlign w:val="center"/>
          </w:tcPr>
          <w:p w14:paraId="02DB7B44" w14:textId="796F3382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全面清查并填报《西南大学实验室特种设备登记表》</w:t>
            </w:r>
          </w:p>
        </w:tc>
        <w:tc>
          <w:tcPr>
            <w:tcW w:w="4696" w:type="dxa"/>
            <w:gridSpan w:val="2"/>
            <w:vAlign w:val="center"/>
          </w:tcPr>
          <w:p w14:paraId="5102A3FE" w14:textId="77777777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/>
                <w:szCs w:val="21"/>
              </w:rPr>
              <w:t>7月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F55FD8">
              <w:rPr>
                <w:rFonts w:ascii="宋体" w:eastAsia="宋体" w:hAnsi="宋体"/>
                <w:szCs w:val="21"/>
              </w:rPr>
              <w:t>日前报送实验设备处</w:t>
            </w:r>
          </w:p>
          <w:p w14:paraId="3914A11E" w14:textId="20EF872A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（登记表7月8日在安全员工作群发布）</w:t>
            </w:r>
          </w:p>
        </w:tc>
        <w:tc>
          <w:tcPr>
            <w:tcW w:w="1345" w:type="dxa"/>
            <w:gridSpan w:val="2"/>
          </w:tcPr>
          <w:p w14:paraId="6775C554" w14:textId="77777777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F55FD8" w14:paraId="33115228" w14:textId="77777777" w:rsidTr="003F6169">
        <w:tblPrEx>
          <w:jc w:val="left"/>
        </w:tblPrEx>
        <w:tc>
          <w:tcPr>
            <w:tcW w:w="704" w:type="dxa"/>
            <w:vMerge/>
          </w:tcPr>
          <w:p w14:paraId="665EC982" w14:textId="77777777" w:rsidR="00421E3A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</w:tcPr>
          <w:p w14:paraId="0F137B55" w14:textId="77777777" w:rsidR="00421E3A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5D657051" w14:textId="4A3398C2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特种设备管理与操作人员上岗证（人员须为在编在岗教职员工</w:t>
            </w:r>
            <w:r w:rsidR="001903E3">
              <w:rPr>
                <w:rFonts w:ascii="宋体" w:eastAsia="宋体" w:hAnsi="宋体" w:hint="eastAsia"/>
                <w:szCs w:val="21"/>
              </w:rPr>
              <w:t>，涉及特种设备的单位至少安排1名教职员工在7</w:t>
            </w:r>
            <w:r w:rsidR="001903E3">
              <w:rPr>
                <w:rFonts w:ascii="宋体" w:eastAsia="宋体" w:hAnsi="宋体"/>
                <w:szCs w:val="21"/>
              </w:rPr>
              <w:t>-8</w:t>
            </w:r>
            <w:r w:rsidR="001903E3">
              <w:rPr>
                <w:rFonts w:ascii="宋体" w:eastAsia="宋体" w:hAnsi="宋体" w:hint="eastAsia"/>
                <w:szCs w:val="21"/>
              </w:rPr>
              <w:t>月间</w:t>
            </w:r>
            <w:r w:rsidR="00BB32C6">
              <w:rPr>
                <w:rFonts w:ascii="宋体" w:eastAsia="宋体" w:hAnsi="宋体" w:hint="eastAsia"/>
                <w:szCs w:val="21"/>
              </w:rPr>
              <w:t>参加</w:t>
            </w:r>
            <w:r w:rsidR="00E730DB">
              <w:rPr>
                <w:rFonts w:ascii="宋体" w:eastAsia="宋体" w:hAnsi="宋体" w:hint="eastAsia"/>
                <w:szCs w:val="21"/>
              </w:rPr>
              <w:t>重庆市质量技术监督局组织的专项</w:t>
            </w:r>
            <w:r w:rsidR="00BB32C6">
              <w:rPr>
                <w:rFonts w:ascii="宋体" w:eastAsia="宋体" w:hAnsi="宋体" w:hint="eastAsia"/>
                <w:szCs w:val="21"/>
              </w:rPr>
              <w:t>培训并持上岗证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96" w:type="dxa"/>
            <w:gridSpan w:val="2"/>
            <w:vAlign w:val="center"/>
          </w:tcPr>
          <w:p w14:paraId="1792C971" w14:textId="3DE27D67" w:rsidR="00421E3A" w:rsidRPr="00F55FD8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</w:t>
            </w:r>
            <w:r>
              <w:rPr>
                <w:rFonts w:ascii="宋体" w:eastAsia="宋体" w:hAnsi="宋体"/>
                <w:szCs w:val="21"/>
              </w:rPr>
              <w:t>15</w:t>
            </w:r>
            <w:r>
              <w:rPr>
                <w:rFonts w:ascii="宋体" w:eastAsia="宋体" w:hAnsi="宋体" w:hint="eastAsia"/>
                <w:szCs w:val="21"/>
              </w:rPr>
              <w:t>日前报送培训计划</w:t>
            </w:r>
            <w:r w:rsidR="00D63138">
              <w:rPr>
                <w:rFonts w:ascii="宋体" w:eastAsia="宋体" w:hAnsi="宋体" w:hint="eastAsia"/>
                <w:szCs w:val="21"/>
              </w:rPr>
              <w:t>（含参训人员及培训时间）</w:t>
            </w:r>
            <w:r>
              <w:rPr>
                <w:rFonts w:ascii="宋体" w:eastAsia="宋体" w:hAnsi="宋体" w:hint="eastAsia"/>
                <w:szCs w:val="21"/>
              </w:rPr>
              <w:t>至实验设备处</w:t>
            </w:r>
          </w:p>
        </w:tc>
        <w:tc>
          <w:tcPr>
            <w:tcW w:w="1345" w:type="dxa"/>
            <w:gridSpan w:val="2"/>
          </w:tcPr>
          <w:p w14:paraId="7546AABF" w14:textId="77777777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F55FD8" w14:paraId="58173270" w14:textId="77777777" w:rsidTr="003F6169">
        <w:tblPrEx>
          <w:jc w:val="left"/>
        </w:tblPrEx>
        <w:tc>
          <w:tcPr>
            <w:tcW w:w="704" w:type="dxa"/>
            <w:vMerge/>
          </w:tcPr>
          <w:p w14:paraId="3A898A3E" w14:textId="77777777" w:rsidR="00421E3A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</w:tcPr>
          <w:p w14:paraId="5B3BF0A8" w14:textId="77777777" w:rsidR="00421E3A" w:rsidRDefault="00421E3A" w:rsidP="00421E3A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498951D4" w14:textId="2D7E241B" w:rsidR="00421E3A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特种设备日常检查记录</w:t>
            </w:r>
          </w:p>
        </w:tc>
        <w:tc>
          <w:tcPr>
            <w:tcW w:w="4696" w:type="dxa"/>
            <w:gridSpan w:val="2"/>
            <w:vAlign w:val="center"/>
          </w:tcPr>
          <w:p w14:paraId="3414FBAC" w14:textId="77777777" w:rsidR="00421E3A" w:rsidRPr="00F55FD8" w:rsidRDefault="00421E3A" w:rsidP="00421E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7月20日前完成</w:t>
            </w:r>
          </w:p>
        </w:tc>
        <w:tc>
          <w:tcPr>
            <w:tcW w:w="1345" w:type="dxa"/>
            <w:gridSpan w:val="2"/>
          </w:tcPr>
          <w:p w14:paraId="2407BE2B" w14:textId="77777777" w:rsidR="00421E3A" w:rsidRPr="00F55FD8" w:rsidRDefault="00421E3A" w:rsidP="00421E3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</w:tbl>
    <w:p w14:paraId="7D3C8666" w14:textId="4AEBCE9D" w:rsidR="00D823C6" w:rsidRDefault="00D823C6"/>
    <w:p w14:paraId="002491F5" w14:textId="77777777" w:rsidR="008E5FED" w:rsidRDefault="008E5FED">
      <w:pPr>
        <w:rPr>
          <w:sz w:val="28"/>
          <w:szCs w:val="28"/>
        </w:rPr>
      </w:pPr>
    </w:p>
    <w:p w14:paraId="60C6B980" w14:textId="20F50112" w:rsidR="00002303" w:rsidRPr="00002303" w:rsidRDefault="00002303">
      <w:pPr>
        <w:rPr>
          <w:sz w:val="28"/>
          <w:szCs w:val="28"/>
        </w:rPr>
      </w:pPr>
      <w:r w:rsidRPr="00002303"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（盖章）</w:t>
      </w:r>
      <w:r w:rsidRPr="00002303">
        <w:rPr>
          <w:rFonts w:hint="eastAsia"/>
          <w:sz w:val="28"/>
          <w:szCs w:val="28"/>
        </w:rPr>
        <w:t xml:space="preserve">： </w:t>
      </w:r>
      <w:r w:rsidRPr="00002303">
        <w:rPr>
          <w:sz w:val="28"/>
          <w:szCs w:val="28"/>
        </w:rPr>
        <w:t xml:space="preserve">                 </w:t>
      </w:r>
      <w:r w:rsidR="002802A1">
        <w:rPr>
          <w:sz w:val="28"/>
          <w:szCs w:val="28"/>
        </w:rPr>
        <w:t xml:space="preserve">  </w:t>
      </w:r>
      <w:r w:rsidRPr="0000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02303">
        <w:rPr>
          <w:sz w:val="28"/>
          <w:szCs w:val="28"/>
        </w:rPr>
        <w:t xml:space="preserve">    </w:t>
      </w:r>
      <w:r w:rsidRPr="00002303">
        <w:rPr>
          <w:rFonts w:hint="eastAsia"/>
          <w:sz w:val="28"/>
          <w:szCs w:val="28"/>
        </w:rPr>
        <w:t xml:space="preserve">填表人签字： </w:t>
      </w:r>
      <w:r w:rsidRPr="00002303">
        <w:rPr>
          <w:sz w:val="28"/>
          <w:szCs w:val="28"/>
        </w:rPr>
        <w:t xml:space="preserve">     </w:t>
      </w:r>
      <w:r w:rsidR="002802A1">
        <w:rPr>
          <w:sz w:val="28"/>
          <w:szCs w:val="28"/>
        </w:rPr>
        <w:t xml:space="preserve"> </w:t>
      </w:r>
      <w:r w:rsidRPr="00002303">
        <w:rPr>
          <w:sz w:val="28"/>
          <w:szCs w:val="28"/>
        </w:rPr>
        <w:t xml:space="preserve">           </w:t>
      </w:r>
      <w:r w:rsidRPr="00002303">
        <w:rPr>
          <w:rFonts w:hint="eastAsia"/>
          <w:sz w:val="28"/>
          <w:szCs w:val="28"/>
        </w:rPr>
        <w:t>单位负责人签字：</w:t>
      </w:r>
    </w:p>
    <w:sectPr w:rsidR="00002303" w:rsidRPr="00002303" w:rsidSect="00D823C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EF544" w14:textId="77777777" w:rsidR="001228A1" w:rsidRDefault="001228A1" w:rsidP="00A4601D">
      <w:r>
        <w:separator/>
      </w:r>
    </w:p>
  </w:endnote>
  <w:endnote w:type="continuationSeparator" w:id="0">
    <w:p w14:paraId="340E44B9" w14:textId="77777777" w:rsidR="001228A1" w:rsidRDefault="001228A1" w:rsidP="00A4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CCF06" w14:textId="77777777" w:rsidR="001228A1" w:rsidRDefault="001228A1" w:rsidP="00A4601D">
      <w:r>
        <w:separator/>
      </w:r>
    </w:p>
  </w:footnote>
  <w:footnote w:type="continuationSeparator" w:id="0">
    <w:p w14:paraId="6E05DAC3" w14:textId="77777777" w:rsidR="001228A1" w:rsidRDefault="001228A1" w:rsidP="00A4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4F"/>
    <w:rsid w:val="00002303"/>
    <w:rsid w:val="00031CE6"/>
    <w:rsid w:val="000468AC"/>
    <w:rsid w:val="000F3A30"/>
    <w:rsid w:val="00111066"/>
    <w:rsid w:val="001228A1"/>
    <w:rsid w:val="00146FD5"/>
    <w:rsid w:val="00182E00"/>
    <w:rsid w:val="001903E3"/>
    <w:rsid w:val="001C247A"/>
    <w:rsid w:val="001C7BF0"/>
    <w:rsid w:val="0020711C"/>
    <w:rsid w:val="002410E8"/>
    <w:rsid w:val="00244659"/>
    <w:rsid w:val="00246368"/>
    <w:rsid w:val="00254C4F"/>
    <w:rsid w:val="00276B8D"/>
    <w:rsid w:val="002802A1"/>
    <w:rsid w:val="002B380A"/>
    <w:rsid w:val="00302D18"/>
    <w:rsid w:val="00362567"/>
    <w:rsid w:val="0037564B"/>
    <w:rsid w:val="003A223D"/>
    <w:rsid w:val="003A6781"/>
    <w:rsid w:val="003B4375"/>
    <w:rsid w:val="003D7C48"/>
    <w:rsid w:val="003E3A3A"/>
    <w:rsid w:val="003F6169"/>
    <w:rsid w:val="00421E3A"/>
    <w:rsid w:val="00431B87"/>
    <w:rsid w:val="004359E5"/>
    <w:rsid w:val="00443D6D"/>
    <w:rsid w:val="00450936"/>
    <w:rsid w:val="00463FD0"/>
    <w:rsid w:val="004739F8"/>
    <w:rsid w:val="004920EC"/>
    <w:rsid w:val="00496488"/>
    <w:rsid w:val="004C5ABE"/>
    <w:rsid w:val="0058194D"/>
    <w:rsid w:val="005D1DBF"/>
    <w:rsid w:val="005E41C4"/>
    <w:rsid w:val="00610CA5"/>
    <w:rsid w:val="00635FD3"/>
    <w:rsid w:val="006D5CC0"/>
    <w:rsid w:val="00714D54"/>
    <w:rsid w:val="00720FA4"/>
    <w:rsid w:val="00723541"/>
    <w:rsid w:val="00732CD2"/>
    <w:rsid w:val="00744FA9"/>
    <w:rsid w:val="007727DD"/>
    <w:rsid w:val="00783096"/>
    <w:rsid w:val="007864EA"/>
    <w:rsid w:val="007973B0"/>
    <w:rsid w:val="007A6887"/>
    <w:rsid w:val="007B349F"/>
    <w:rsid w:val="007C3404"/>
    <w:rsid w:val="00806580"/>
    <w:rsid w:val="008172CE"/>
    <w:rsid w:val="008268B3"/>
    <w:rsid w:val="00883B5C"/>
    <w:rsid w:val="00896166"/>
    <w:rsid w:val="008E23D2"/>
    <w:rsid w:val="008E5FED"/>
    <w:rsid w:val="00902FE9"/>
    <w:rsid w:val="009329D1"/>
    <w:rsid w:val="0093468B"/>
    <w:rsid w:val="00970C40"/>
    <w:rsid w:val="00A331D3"/>
    <w:rsid w:val="00A44352"/>
    <w:rsid w:val="00A4601D"/>
    <w:rsid w:val="00A65E0B"/>
    <w:rsid w:val="00A71876"/>
    <w:rsid w:val="00AA6B59"/>
    <w:rsid w:val="00AE6358"/>
    <w:rsid w:val="00B63B55"/>
    <w:rsid w:val="00B75A05"/>
    <w:rsid w:val="00BB32C6"/>
    <w:rsid w:val="00BC4DC6"/>
    <w:rsid w:val="00C016F4"/>
    <w:rsid w:val="00C35217"/>
    <w:rsid w:val="00C44A04"/>
    <w:rsid w:val="00CB1A86"/>
    <w:rsid w:val="00CD1EFE"/>
    <w:rsid w:val="00D63138"/>
    <w:rsid w:val="00D823C6"/>
    <w:rsid w:val="00D92E7D"/>
    <w:rsid w:val="00DB2C82"/>
    <w:rsid w:val="00DE41F0"/>
    <w:rsid w:val="00DF7E98"/>
    <w:rsid w:val="00E730DB"/>
    <w:rsid w:val="00ED5006"/>
    <w:rsid w:val="00EF3673"/>
    <w:rsid w:val="00F32FB1"/>
    <w:rsid w:val="00F40264"/>
    <w:rsid w:val="00F46660"/>
    <w:rsid w:val="00F55FD8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4046"/>
  <w15:chartTrackingRefBased/>
  <w15:docId w15:val="{60551AD3-80EE-4160-912F-5BAFE1F7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0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01D"/>
    <w:rPr>
      <w:sz w:val="18"/>
      <w:szCs w:val="18"/>
    </w:rPr>
  </w:style>
  <w:style w:type="table" w:styleId="a7">
    <w:name w:val="Table Grid"/>
    <w:basedOn w:val="a1"/>
    <w:uiPriority w:val="39"/>
    <w:rsid w:val="00D8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3F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63FD0"/>
    <w:rPr>
      <w:sz w:val="18"/>
      <w:szCs w:val="18"/>
    </w:rPr>
  </w:style>
  <w:style w:type="character" w:styleId="aa">
    <w:name w:val="Hyperlink"/>
    <w:basedOn w:val="a0"/>
    <w:uiPriority w:val="99"/>
    <w:unhideWhenUsed/>
    <w:rsid w:val="00F466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46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ysbc.swu.edu.cn/s/sbc/jcjg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ysbc.swu.edu.cn/s/sbc/sysaq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64</cp:revision>
  <cp:lastPrinted>2020-07-03T01:07:00Z</cp:lastPrinted>
  <dcterms:created xsi:type="dcterms:W3CDTF">2020-06-28T10:26:00Z</dcterms:created>
  <dcterms:modified xsi:type="dcterms:W3CDTF">2020-07-03T03:25:00Z</dcterms:modified>
</cp:coreProperties>
</file>